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DB" w:rsidRDefault="001C7FDB" w:rsidP="001C7FDB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Пояснительная записка </w:t>
      </w:r>
    </w:p>
    <w:p w:rsidR="00A47A8D" w:rsidRDefault="00A47A8D" w:rsidP="001C7FDB">
      <w:pPr>
        <w:pStyle w:val="Default"/>
        <w:rPr>
          <w:sz w:val="32"/>
          <w:szCs w:val="32"/>
        </w:rPr>
      </w:pPr>
    </w:p>
    <w:p w:rsidR="001C7FDB" w:rsidRPr="00A40F64" w:rsidRDefault="001C7FDB" w:rsidP="00D67966">
      <w:pPr>
        <w:pStyle w:val="Default"/>
        <w:jc w:val="both"/>
      </w:pPr>
      <w:r w:rsidRPr="00A40F64">
        <w:t xml:space="preserve">Первоочередной задачей современной музыкальной педагогики является развитие активного слуха, воспитание самостоятельности учащихся в процессе освоения музыкальных произведений. Целенаправленное и систематическое обучение чтению с листа даѐт ученику возможность самостоятельно и грамотно разбираться в нотном тексте, позволяет использовать знания, полученные на уроках по музыкально-теоретическим дисциплинам, что значительно активизирует освоение нового материала и создаѐт необходимые условия для расширения музыкального кругозора учащегося. </w:t>
      </w:r>
    </w:p>
    <w:p w:rsidR="001C7FDB" w:rsidRPr="00A40F64" w:rsidRDefault="001C7FDB" w:rsidP="00D67966">
      <w:pPr>
        <w:pStyle w:val="Default"/>
        <w:jc w:val="both"/>
      </w:pPr>
      <w:r w:rsidRPr="00A40F64">
        <w:t xml:space="preserve">Данная программа по чтению с листа является модифицированной и имеет большое значение как один из факторов, стимулирующих стремление учащихся к </w:t>
      </w:r>
      <w:proofErr w:type="spellStart"/>
      <w:r w:rsidRPr="00A40F64">
        <w:t>музицированию</w:t>
      </w:r>
      <w:proofErr w:type="spellEnd"/>
      <w:r w:rsidRPr="00A40F64">
        <w:t xml:space="preserve">. </w:t>
      </w:r>
    </w:p>
    <w:p w:rsidR="00D67966" w:rsidRPr="00A40F64" w:rsidRDefault="00D67966" w:rsidP="00D67966">
      <w:pPr>
        <w:pStyle w:val="Default"/>
        <w:jc w:val="both"/>
      </w:pPr>
    </w:p>
    <w:p w:rsidR="001C7FDB" w:rsidRPr="00A40F64" w:rsidRDefault="001C7FDB" w:rsidP="00D67966">
      <w:pPr>
        <w:pStyle w:val="Default"/>
        <w:ind w:firstLine="708"/>
      </w:pPr>
      <w:r w:rsidRPr="00A40F64">
        <w:rPr>
          <w:b/>
          <w:bCs/>
        </w:rPr>
        <w:t xml:space="preserve">Направленность программы </w:t>
      </w:r>
      <w:r w:rsidRPr="00A40F64">
        <w:t xml:space="preserve">– художественная. </w:t>
      </w:r>
    </w:p>
    <w:p w:rsidR="00D67966" w:rsidRPr="00A40F64" w:rsidRDefault="00D67966" w:rsidP="00D67966">
      <w:pPr>
        <w:pStyle w:val="Default"/>
        <w:ind w:firstLine="708"/>
      </w:pPr>
    </w:p>
    <w:p w:rsidR="001C7FDB" w:rsidRPr="00A40F64" w:rsidRDefault="001C7FDB" w:rsidP="00D67966">
      <w:pPr>
        <w:pStyle w:val="Default"/>
        <w:ind w:firstLine="708"/>
      </w:pPr>
      <w:r w:rsidRPr="00A40F64">
        <w:rPr>
          <w:b/>
          <w:bCs/>
        </w:rPr>
        <w:t xml:space="preserve">Актуальность программы и педагогическая целесообразность </w:t>
      </w:r>
    </w:p>
    <w:p w:rsidR="001C7FDB" w:rsidRPr="00A40F64" w:rsidRDefault="001C7FDB" w:rsidP="00D67966">
      <w:pPr>
        <w:pStyle w:val="Default"/>
        <w:jc w:val="both"/>
      </w:pPr>
      <w:r w:rsidRPr="00A40F64">
        <w:t xml:space="preserve">В современной практике обучения игре на музыкальном инструменте широко распространѐн метод, при котором основное внимание направляется на развитие игровых движений и навыков, а не на активизацию слуха и музыкального мышления. Чтение с листа – это исполнение незнакомой пьесы в темпе и характере, задуманном композитором, без предварительного проигрывания. Такое исполнение должно быть непрерывным, с осмысленной фразировкой и с выполнением всех авторских указаний. При развитом навыке игры с листа тесно взаимодействуют зрение, слух, моторика при активном участии внимания, воли, памяти, интуиции и творческого воображения исполнителя. </w:t>
      </w:r>
    </w:p>
    <w:p w:rsidR="001C7FDB" w:rsidRPr="00A40F64" w:rsidRDefault="001C7FDB" w:rsidP="00D67966">
      <w:pPr>
        <w:pStyle w:val="Default"/>
        <w:jc w:val="both"/>
      </w:pPr>
      <w:r w:rsidRPr="00A40F64">
        <w:t xml:space="preserve">Программа предполагает формирование у учащихся навыков чтения музыкальных произведений с листа. Чтение с листа способствует расширению </w:t>
      </w:r>
      <w:proofErr w:type="spellStart"/>
      <w:r w:rsidRPr="00A40F64">
        <w:t>общемузыкального</w:t>
      </w:r>
      <w:proofErr w:type="spellEnd"/>
      <w:r w:rsidRPr="00A40F64">
        <w:t xml:space="preserve"> кругозора учащихся, формированию у них представлений о разнообразии жанров, видов, форм музыкального искусства, развивает умение анализировать их, формирует исполнительскую самостоятельность учащихся. </w:t>
      </w:r>
      <w:r w:rsidR="00D67966" w:rsidRPr="00A40F64">
        <w:t xml:space="preserve"> Все </w:t>
      </w:r>
      <w:r w:rsidRPr="00A40F64">
        <w:t xml:space="preserve"> это способствует решению комплекса задач преподавателя, развивающего у своих учеников интерес к фортепианному исполнительству. Умение читать с листа значительно облегчает ученику процесс обучения, создаѐт предпосылки к возникновению желания самостоятельно музицировать, тем самым расширяя его музыкальный кругозор и поддерживая интерес к музыке, который не исчезнет после окончания обучения в музыкальной школе. </w:t>
      </w:r>
    </w:p>
    <w:p w:rsidR="00D67966" w:rsidRPr="00A40F64" w:rsidRDefault="00D67966" w:rsidP="00D67966">
      <w:pPr>
        <w:pStyle w:val="Default"/>
        <w:jc w:val="both"/>
      </w:pPr>
    </w:p>
    <w:p w:rsidR="001C7FDB" w:rsidRPr="00A40F64" w:rsidRDefault="001C7FDB" w:rsidP="00D67966">
      <w:pPr>
        <w:pStyle w:val="Default"/>
        <w:ind w:firstLine="708"/>
        <w:jc w:val="both"/>
      </w:pPr>
      <w:r w:rsidRPr="00A40F64">
        <w:rPr>
          <w:b/>
          <w:bCs/>
        </w:rPr>
        <w:t xml:space="preserve">Цель </w:t>
      </w:r>
      <w:r w:rsidRPr="00A40F64">
        <w:t xml:space="preserve">– создание комфортных условий для формирования устойчивого интереса к </w:t>
      </w:r>
      <w:proofErr w:type="spellStart"/>
      <w:r w:rsidRPr="00A40F64">
        <w:t>музицированию</w:t>
      </w:r>
      <w:proofErr w:type="spellEnd"/>
      <w:r w:rsidRPr="00A40F64">
        <w:t xml:space="preserve"> посредством формирования и развития у учащихся навыков быстрого, грамотного, самостоятельного прочтения и воспроизведения нотного текста. </w:t>
      </w:r>
    </w:p>
    <w:p w:rsidR="00D67966" w:rsidRPr="00A40F64" w:rsidRDefault="00D67966" w:rsidP="00D67966">
      <w:pPr>
        <w:pStyle w:val="Default"/>
        <w:ind w:firstLine="708"/>
        <w:jc w:val="both"/>
      </w:pPr>
    </w:p>
    <w:p w:rsidR="001C7FDB" w:rsidRPr="00A40F64" w:rsidRDefault="001C7FDB" w:rsidP="00D67966">
      <w:pPr>
        <w:pStyle w:val="Default"/>
        <w:ind w:firstLine="708"/>
      </w:pPr>
      <w:r w:rsidRPr="00A40F64">
        <w:rPr>
          <w:b/>
          <w:bCs/>
        </w:rPr>
        <w:t xml:space="preserve">Задачи: </w:t>
      </w:r>
    </w:p>
    <w:p w:rsidR="001C7FDB" w:rsidRPr="00A40F64" w:rsidRDefault="001C7FDB" w:rsidP="001C7FDB">
      <w:pPr>
        <w:pStyle w:val="Default"/>
      </w:pPr>
      <w:r w:rsidRPr="00A40F64">
        <w:rPr>
          <w:i/>
          <w:iCs/>
        </w:rPr>
        <w:t xml:space="preserve">Образовательные </w:t>
      </w:r>
    </w:p>
    <w:p w:rsidR="001C7FDB" w:rsidRPr="00A40F64" w:rsidRDefault="001C7FDB" w:rsidP="001C7FDB">
      <w:pPr>
        <w:pStyle w:val="Default"/>
      </w:pPr>
      <w:r w:rsidRPr="00A40F64">
        <w:t xml:space="preserve">- освоение нотной графики; </w:t>
      </w:r>
    </w:p>
    <w:p w:rsidR="001C7FDB" w:rsidRPr="00A40F64" w:rsidRDefault="001C7FDB" w:rsidP="001C7FDB">
      <w:pPr>
        <w:pStyle w:val="Default"/>
      </w:pPr>
      <w:r w:rsidRPr="00A40F64">
        <w:t xml:space="preserve">- освоение ритмической графики, формирование навыка чтения </w:t>
      </w:r>
      <w:proofErr w:type="spellStart"/>
      <w:r w:rsidRPr="00A40F64">
        <w:t>ритмоформул</w:t>
      </w:r>
      <w:proofErr w:type="spellEnd"/>
      <w:r w:rsidRPr="00A40F64">
        <w:t xml:space="preserve">; </w:t>
      </w:r>
    </w:p>
    <w:p w:rsidR="001C7FDB" w:rsidRPr="00A40F64" w:rsidRDefault="001C7FDB" w:rsidP="001C7FDB">
      <w:pPr>
        <w:pStyle w:val="Default"/>
      </w:pPr>
      <w:proofErr w:type="gramStart"/>
      <w:r w:rsidRPr="00A40F64">
        <w:t>- освоение высотной графики, формирование навыка чтения горизонтальных (гаммы, арпеджио, интервалы) и вертикальных (аккорды, двойные ноты, гармонические обороты) звуковых комплексов;</w:t>
      </w:r>
      <w:proofErr w:type="gramEnd"/>
    </w:p>
    <w:p w:rsidR="001C7FDB" w:rsidRPr="00A40F64" w:rsidRDefault="001C7FDB" w:rsidP="001C7FDB">
      <w:pPr>
        <w:pStyle w:val="Default"/>
      </w:pPr>
      <w:r w:rsidRPr="00A40F64">
        <w:t xml:space="preserve">- освоение смысловых связей между звуками (мотив, фраза); </w:t>
      </w:r>
    </w:p>
    <w:p w:rsidR="001C7FDB" w:rsidRPr="00A40F64" w:rsidRDefault="001C7FDB" w:rsidP="001C7FDB">
      <w:pPr>
        <w:pStyle w:val="Default"/>
      </w:pPr>
      <w:r w:rsidRPr="00A40F64">
        <w:t xml:space="preserve">- формирование навыка игры с листа. </w:t>
      </w:r>
    </w:p>
    <w:p w:rsidR="001C7FDB" w:rsidRPr="00A40F64" w:rsidRDefault="001C7FDB" w:rsidP="001C7FDB">
      <w:pPr>
        <w:pStyle w:val="Default"/>
      </w:pPr>
      <w:r w:rsidRPr="00A40F64">
        <w:rPr>
          <w:i/>
          <w:iCs/>
        </w:rPr>
        <w:t xml:space="preserve">Развивающие </w:t>
      </w:r>
    </w:p>
    <w:p w:rsidR="001C7FDB" w:rsidRPr="00A40F64" w:rsidRDefault="001C7FDB" w:rsidP="001C7FDB">
      <w:pPr>
        <w:pStyle w:val="Default"/>
      </w:pPr>
      <w:r w:rsidRPr="00A40F64">
        <w:t xml:space="preserve">- развитие техники восприятия и воспроизведения нотного текста; </w:t>
      </w:r>
    </w:p>
    <w:p w:rsidR="001C7FDB" w:rsidRPr="00A40F64" w:rsidRDefault="001C7FDB" w:rsidP="001C7FDB">
      <w:pPr>
        <w:pStyle w:val="Default"/>
      </w:pPr>
      <w:r w:rsidRPr="00A40F64">
        <w:t xml:space="preserve">- формирование двигательных умений, необходимых для чтения с листа (умение «вслепую» ориентироваться на клавиатуре, развитие основ аппликатурной техники); </w:t>
      </w:r>
    </w:p>
    <w:p w:rsidR="001C7FDB" w:rsidRPr="00A40F64" w:rsidRDefault="001C7FDB" w:rsidP="001C7FDB">
      <w:pPr>
        <w:pStyle w:val="Default"/>
      </w:pPr>
      <w:r w:rsidRPr="00A40F64">
        <w:lastRenderedPageBreak/>
        <w:t xml:space="preserve">- развитие техники ускоренного восприятия нотного текста (быстрота охвата крупных фрагментов нотного текста, практическое освоение закономерностей музыкального синтаксиса); </w:t>
      </w:r>
    </w:p>
    <w:p w:rsidR="001C7FDB" w:rsidRPr="00A40F64" w:rsidRDefault="001C7FDB" w:rsidP="001C7FDB">
      <w:pPr>
        <w:pStyle w:val="Default"/>
      </w:pPr>
      <w:r w:rsidRPr="00A40F64">
        <w:t xml:space="preserve">- формирование комплекса действий в процессе игры с листа. </w:t>
      </w:r>
    </w:p>
    <w:p w:rsidR="001C7FDB" w:rsidRPr="00A40F64" w:rsidRDefault="001C7FDB" w:rsidP="001C7FDB">
      <w:pPr>
        <w:pStyle w:val="Default"/>
      </w:pPr>
      <w:r w:rsidRPr="00A40F64">
        <w:rPr>
          <w:i/>
          <w:iCs/>
        </w:rPr>
        <w:t xml:space="preserve">Воспитательные </w:t>
      </w:r>
    </w:p>
    <w:p w:rsidR="001C7FDB" w:rsidRPr="00A40F64" w:rsidRDefault="001C7FDB" w:rsidP="001C7FDB">
      <w:pPr>
        <w:pStyle w:val="Default"/>
      </w:pPr>
      <w:r w:rsidRPr="00A40F64">
        <w:t xml:space="preserve">- накопление опыта восприятия и воспроизведения нотного текста; </w:t>
      </w:r>
    </w:p>
    <w:p w:rsidR="001C7FDB" w:rsidRPr="00A40F64" w:rsidRDefault="001C7FDB" w:rsidP="001C7FDB">
      <w:pPr>
        <w:pStyle w:val="Default"/>
      </w:pPr>
      <w:r w:rsidRPr="00A40F64">
        <w:t xml:space="preserve">- расширение музыкального кругозора; </w:t>
      </w:r>
    </w:p>
    <w:p w:rsidR="001C7FDB" w:rsidRPr="00A40F64" w:rsidRDefault="001C7FDB" w:rsidP="001C7FDB">
      <w:pPr>
        <w:pStyle w:val="Default"/>
      </w:pPr>
      <w:r w:rsidRPr="00A40F64">
        <w:t xml:space="preserve">- создание предпосылок для самостоятельной работы над музыкальными произведениями; </w:t>
      </w:r>
    </w:p>
    <w:p w:rsidR="001C7FDB" w:rsidRPr="00A40F64" w:rsidRDefault="001C7FDB" w:rsidP="001C7FDB">
      <w:pPr>
        <w:pStyle w:val="Default"/>
      </w:pPr>
      <w:r w:rsidRPr="00A40F64">
        <w:t xml:space="preserve">- воспитание индивидуальных музыкальных вкусов учащихся; </w:t>
      </w:r>
    </w:p>
    <w:p w:rsidR="001C7FDB" w:rsidRPr="00A40F64" w:rsidRDefault="001C7FDB" w:rsidP="001C7FDB">
      <w:pPr>
        <w:pStyle w:val="Default"/>
      </w:pPr>
      <w:r w:rsidRPr="00A40F64">
        <w:t xml:space="preserve">- воспитание осмысленного отношения к музыкальному тексту; </w:t>
      </w:r>
    </w:p>
    <w:p w:rsidR="001C7FDB" w:rsidRPr="00A40F64" w:rsidRDefault="001C7FDB" w:rsidP="001C7FDB">
      <w:pPr>
        <w:pStyle w:val="Default"/>
      </w:pPr>
      <w:r w:rsidRPr="00A40F64">
        <w:t xml:space="preserve">- воспитание потребности познавать новое. </w:t>
      </w:r>
    </w:p>
    <w:p w:rsidR="00D67966" w:rsidRPr="00A40F64" w:rsidRDefault="00D67966" w:rsidP="001C7FDB">
      <w:pPr>
        <w:pStyle w:val="Default"/>
      </w:pPr>
    </w:p>
    <w:p w:rsidR="001C7FDB" w:rsidRPr="00A40F64" w:rsidRDefault="001C7FDB" w:rsidP="00D67966">
      <w:pPr>
        <w:pStyle w:val="Default"/>
        <w:ind w:firstLine="708"/>
      </w:pPr>
      <w:r w:rsidRPr="00A40F64">
        <w:rPr>
          <w:b/>
          <w:bCs/>
        </w:rPr>
        <w:t xml:space="preserve">Особенности освоения программы </w:t>
      </w:r>
    </w:p>
    <w:p w:rsidR="001C7FDB" w:rsidRPr="00A40F64" w:rsidRDefault="001C7FDB" w:rsidP="00D67966">
      <w:pPr>
        <w:pStyle w:val="Default"/>
        <w:jc w:val="both"/>
      </w:pPr>
      <w:r w:rsidRPr="00A40F64">
        <w:rPr>
          <w:i/>
          <w:iCs/>
        </w:rPr>
        <w:t xml:space="preserve">Одно из главных </w:t>
      </w:r>
      <w:r w:rsidRPr="00A40F64">
        <w:t xml:space="preserve">условий правильного прочтения нотного текста заключено в </w:t>
      </w:r>
      <w:r w:rsidRPr="00A40F64">
        <w:rPr>
          <w:i/>
          <w:iCs/>
        </w:rPr>
        <w:t xml:space="preserve">мысленном </w:t>
      </w:r>
      <w:r w:rsidRPr="00A40F64">
        <w:t>предварительном прочтении этого текста («вижу</w:t>
      </w:r>
      <w:r w:rsidR="00D67966" w:rsidRPr="00A40F64">
        <w:t xml:space="preserve"> –</w:t>
      </w:r>
      <w:r w:rsidRPr="00A40F64">
        <w:t xml:space="preserve"> слышу</w:t>
      </w:r>
      <w:r w:rsidR="00D67966" w:rsidRPr="00A40F64">
        <w:t xml:space="preserve"> </w:t>
      </w:r>
      <w:r w:rsidRPr="00A40F64">
        <w:t xml:space="preserve">- играю»), при котором учащийся видит текст и успевает осознать его звуковой символ впереди того элемента, который исполняется в данный момент. </w:t>
      </w:r>
    </w:p>
    <w:p w:rsidR="001C7FDB" w:rsidRPr="00A40F64" w:rsidRDefault="001C7FDB" w:rsidP="00D67966">
      <w:pPr>
        <w:pStyle w:val="Default"/>
        <w:jc w:val="both"/>
      </w:pPr>
      <w:r w:rsidRPr="00A40F64">
        <w:rPr>
          <w:i/>
          <w:iCs/>
        </w:rPr>
        <w:t xml:space="preserve">Второе </w:t>
      </w:r>
      <w:r w:rsidRPr="00A40F64">
        <w:t xml:space="preserve">требование при чтении с листа – неотрывность взгляда играющего от нотного текста. Только при этом условии можно обеспечить непрерывное, логически развѐрнутое звуковое действие. Умение </w:t>
      </w:r>
      <w:proofErr w:type="gramStart"/>
      <w:r w:rsidRPr="00A40F64">
        <w:t>играть</w:t>
      </w:r>
      <w:proofErr w:type="gramEnd"/>
      <w:r w:rsidRPr="00A40F64">
        <w:t xml:space="preserve"> не глядя на руки – одно из важнейших условий успешного прочтения нотного текста. </w:t>
      </w:r>
    </w:p>
    <w:p w:rsidR="001C7FDB" w:rsidRPr="00A40F64" w:rsidRDefault="001C7FDB" w:rsidP="00D67966">
      <w:pPr>
        <w:pStyle w:val="Default"/>
        <w:jc w:val="both"/>
      </w:pPr>
      <w:r w:rsidRPr="00A40F64">
        <w:rPr>
          <w:i/>
          <w:iCs/>
        </w:rPr>
        <w:t xml:space="preserve">Третье </w:t>
      </w:r>
      <w:r w:rsidRPr="00A40F64">
        <w:t xml:space="preserve">условие, способствующее улучшению процесса чтения с листа – это способность охватить единым взглядом общую конфигурацию мелодических рисунков, направленность их движения в звуковом пространстве, узнать в тексте различные аккордовые стереотипы по внешнему облику. </w:t>
      </w:r>
    </w:p>
    <w:p w:rsidR="001C7FDB" w:rsidRPr="00A40F64" w:rsidRDefault="001C7FDB" w:rsidP="00D67966">
      <w:pPr>
        <w:pStyle w:val="Default"/>
        <w:jc w:val="both"/>
      </w:pPr>
      <w:r w:rsidRPr="00A40F64">
        <w:t>Уровень сложности произведений (на 1-2 класса ниже), используемых в качестве учебного материала, ориентирован на учащихся со средними музыкальными способностями. В работе с профессионально ориентированными учениками</w:t>
      </w:r>
      <w:r w:rsidR="00D67966" w:rsidRPr="00A40F64">
        <w:t xml:space="preserve"> </w:t>
      </w:r>
      <w:r w:rsidRPr="00A40F64">
        <w:t xml:space="preserve">могут быть использованы произведения «своего» года обучения. </w:t>
      </w:r>
    </w:p>
    <w:p w:rsidR="00D67966" w:rsidRPr="00A40F64" w:rsidRDefault="00D67966" w:rsidP="00D67966">
      <w:pPr>
        <w:pStyle w:val="Default"/>
        <w:jc w:val="both"/>
      </w:pPr>
    </w:p>
    <w:p w:rsidR="001C7FDB" w:rsidRPr="00A40F64" w:rsidRDefault="001C7FDB" w:rsidP="00D67966">
      <w:pPr>
        <w:pStyle w:val="Default"/>
        <w:ind w:firstLine="708"/>
      </w:pPr>
      <w:r w:rsidRPr="00A40F64">
        <w:rPr>
          <w:b/>
          <w:bCs/>
        </w:rPr>
        <w:t xml:space="preserve">Реализация программы опирается на следующие принципы: </w:t>
      </w:r>
    </w:p>
    <w:p w:rsidR="001C7FDB" w:rsidRPr="00A40F64" w:rsidRDefault="001C7FDB" w:rsidP="001C7FDB">
      <w:pPr>
        <w:pStyle w:val="Default"/>
      </w:pPr>
      <w:r w:rsidRPr="00A40F64">
        <w:t xml:space="preserve">- строгая последовательность в овладении знаний, умений, навыков; </w:t>
      </w:r>
    </w:p>
    <w:p w:rsidR="001C7FDB" w:rsidRPr="00A40F64" w:rsidRDefault="001C7FDB" w:rsidP="001C7FDB">
      <w:pPr>
        <w:pStyle w:val="Default"/>
      </w:pPr>
      <w:r w:rsidRPr="00A40F64">
        <w:t xml:space="preserve">- постепенное усложнение материала; </w:t>
      </w:r>
    </w:p>
    <w:p w:rsidR="001C7FDB" w:rsidRPr="00A40F64" w:rsidRDefault="001C7FDB" w:rsidP="001C7FDB">
      <w:pPr>
        <w:pStyle w:val="Default"/>
      </w:pPr>
      <w:r w:rsidRPr="00A40F64">
        <w:t xml:space="preserve">- индивидуальный подход к каждому ученику; </w:t>
      </w:r>
    </w:p>
    <w:p w:rsidR="001C7FDB" w:rsidRPr="00A40F64" w:rsidRDefault="001C7FDB" w:rsidP="001C7FDB">
      <w:pPr>
        <w:pStyle w:val="Default"/>
      </w:pPr>
      <w:r w:rsidRPr="00A40F64">
        <w:t xml:space="preserve">- достижение качественных результатов обучения. </w:t>
      </w:r>
    </w:p>
    <w:p w:rsidR="001C7FDB" w:rsidRPr="00A40F64" w:rsidRDefault="001C7FDB" w:rsidP="00D67966">
      <w:pPr>
        <w:pStyle w:val="Default"/>
        <w:jc w:val="both"/>
      </w:pPr>
      <w:r w:rsidRPr="00A40F64">
        <w:t xml:space="preserve">Преподаватель воспитывает в учениках осмысленное отношение к тексту, приучает не только видеть все обозначения, но и слышать в них музыкальное наполнение, т.е. грамотно и полно прочитывать нотный текст музыкального произведения. </w:t>
      </w:r>
    </w:p>
    <w:p w:rsidR="001C7FDB" w:rsidRPr="00A40F64" w:rsidRDefault="001C7FDB" w:rsidP="00D67966">
      <w:pPr>
        <w:pStyle w:val="Default"/>
        <w:jc w:val="both"/>
      </w:pPr>
      <w:r w:rsidRPr="00A40F64">
        <w:t xml:space="preserve">Развитие навыка чтения с листа носит систематический характер. Прочтение нотного текста - процесс, слагаемый из многих более простых навыков и умений. Для беглого чтения нотного текста необходимо работать с учеником в следующих направлениях: </w:t>
      </w:r>
    </w:p>
    <w:p w:rsidR="001C7FDB" w:rsidRPr="00A40F64" w:rsidRDefault="001C7FDB" w:rsidP="001C7FDB">
      <w:pPr>
        <w:pStyle w:val="Default"/>
      </w:pPr>
      <w:r w:rsidRPr="00A40F64">
        <w:t>- знание клавиатуры фортепиано;</w:t>
      </w:r>
    </w:p>
    <w:p w:rsidR="001C7FDB" w:rsidRPr="00A40F64" w:rsidRDefault="001C7FDB" w:rsidP="001C7FDB">
      <w:pPr>
        <w:pStyle w:val="Default"/>
      </w:pPr>
      <w:r w:rsidRPr="00A40F64">
        <w:t xml:space="preserve">- ориентирование в тональностях; </w:t>
      </w:r>
    </w:p>
    <w:p w:rsidR="001C7FDB" w:rsidRPr="00A40F64" w:rsidRDefault="001C7FDB" w:rsidP="001C7FDB">
      <w:pPr>
        <w:pStyle w:val="Default"/>
      </w:pPr>
      <w:r w:rsidRPr="00A40F64">
        <w:t xml:space="preserve">- ознакомление с разнообразными ритмическими рисунками; </w:t>
      </w:r>
    </w:p>
    <w:p w:rsidR="001C7FDB" w:rsidRPr="00A40F64" w:rsidRDefault="001C7FDB" w:rsidP="001C7FDB">
      <w:pPr>
        <w:pStyle w:val="Default"/>
      </w:pPr>
      <w:r w:rsidRPr="00A40F64">
        <w:t xml:space="preserve">- осмысление и охват нотной записи техническими блоками; </w:t>
      </w:r>
    </w:p>
    <w:p w:rsidR="001C7FDB" w:rsidRPr="00A40F64" w:rsidRDefault="001C7FDB" w:rsidP="001C7FDB">
      <w:pPr>
        <w:pStyle w:val="Default"/>
      </w:pPr>
      <w:r w:rsidRPr="00A40F64">
        <w:t xml:space="preserve">- ознакомление с различными видами фортепианной фактуры; </w:t>
      </w:r>
    </w:p>
    <w:p w:rsidR="001C7FDB" w:rsidRPr="00A40F64" w:rsidRDefault="001C7FDB" w:rsidP="001C7FDB">
      <w:pPr>
        <w:pStyle w:val="Default"/>
      </w:pPr>
      <w:r w:rsidRPr="00A40F64">
        <w:t xml:space="preserve">- применение целесообразной аппликатуры; </w:t>
      </w:r>
    </w:p>
    <w:p w:rsidR="001C7FDB" w:rsidRPr="00A40F64" w:rsidRDefault="001C7FDB" w:rsidP="001C7FDB">
      <w:pPr>
        <w:pStyle w:val="Default"/>
      </w:pPr>
      <w:r w:rsidRPr="00A40F64">
        <w:t xml:space="preserve">- умение следовать авторским указаниям (динамика, штрихи, характер, темп); </w:t>
      </w:r>
    </w:p>
    <w:p w:rsidR="001C7FDB" w:rsidRPr="00A40F64" w:rsidRDefault="001C7FDB" w:rsidP="001C7FDB">
      <w:pPr>
        <w:pStyle w:val="Default"/>
      </w:pPr>
      <w:r w:rsidRPr="00A40F64">
        <w:t xml:space="preserve">- умение видеть структурные составляющие произведения (фразировка, мотив, повторность, </w:t>
      </w:r>
      <w:proofErr w:type="spellStart"/>
      <w:r w:rsidRPr="00A40F64">
        <w:t>вариационность</w:t>
      </w:r>
      <w:proofErr w:type="spellEnd"/>
      <w:r w:rsidRPr="00A40F64">
        <w:t xml:space="preserve">). </w:t>
      </w:r>
    </w:p>
    <w:p w:rsidR="001C7FDB" w:rsidRDefault="001C7FDB" w:rsidP="001C7FDB">
      <w:pPr>
        <w:pStyle w:val="Default"/>
      </w:pPr>
      <w:r w:rsidRPr="00A40F64">
        <w:t xml:space="preserve">В работе над каждым произведением необходимо прививать ученику все эти навыки, приучая с одной стороны тщательно разбирать текст, а с другой - бегло читать. </w:t>
      </w:r>
    </w:p>
    <w:p w:rsidR="00E9622B" w:rsidRDefault="00E9622B" w:rsidP="001C7FDB">
      <w:pPr>
        <w:pStyle w:val="Default"/>
      </w:pPr>
    </w:p>
    <w:p w:rsidR="00E9622B" w:rsidRPr="00A40F64" w:rsidRDefault="00E9622B" w:rsidP="001C7FDB">
      <w:pPr>
        <w:pStyle w:val="Default"/>
      </w:pPr>
    </w:p>
    <w:p w:rsidR="001C7FDB" w:rsidRPr="00A40F64" w:rsidRDefault="001C7FDB" w:rsidP="001C7FDB">
      <w:pPr>
        <w:pStyle w:val="Default"/>
      </w:pPr>
      <w:r w:rsidRPr="00A40F64">
        <w:rPr>
          <w:b/>
          <w:bCs/>
          <w:i/>
          <w:iCs/>
        </w:rPr>
        <w:lastRenderedPageBreak/>
        <w:t xml:space="preserve">Формы и режим занятий </w:t>
      </w:r>
    </w:p>
    <w:p w:rsidR="001C7FDB" w:rsidRPr="00A40F64" w:rsidRDefault="001C7FDB" w:rsidP="001C7FDB">
      <w:pPr>
        <w:pStyle w:val="Default"/>
      </w:pPr>
      <w:r w:rsidRPr="00A40F64">
        <w:t xml:space="preserve">Форма занятий – индивидуальный урок. </w:t>
      </w:r>
    </w:p>
    <w:p w:rsidR="001C7FDB" w:rsidRPr="00A40F64" w:rsidRDefault="001C7FDB" w:rsidP="00E9622B">
      <w:pPr>
        <w:pStyle w:val="Default"/>
        <w:ind w:firstLine="708"/>
        <w:jc w:val="both"/>
      </w:pPr>
      <w:r w:rsidRPr="00A40F64">
        <w:t>По учебному плану предмет «чтение нот с</w:t>
      </w:r>
      <w:r w:rsidR="00D67966" w:rsidRPr="00A40F64">
        <w:t xml:space="preserve"> листа» вводится в выпускном классе </w:t>
      </w:r>
      <w:r w:rsidRPr="00A40F64">
        <w:t xml:space="preserve"> - </w:t>
      </w:r>
      <w:r w:rsidR="00D67966" w:rsidRPr="00A40F64">
        <w:t>1 час в неделю.</w:t>
      </w:r>
      <w:r w:rsidR="002C2192" w:rsidRPr="00A40F64">
        <w:t xml:space="preserve"> </w:t>
      </w:r>
      <w:r w:rsidRPr="00A40F64">
        <w:t xml:space="preserve">В индивидуальный репертуарный план включаются «произведения для ознакомления» - пьесы более легкие и разнообразные, которые ученик прорабатывает самостоятельно и сдает через 1-2 урока (по нотам, но в достаточно завершенном виде). </w:t>
      </w:r>
    </w:p>
    <w:p w:rsidR="001C7FDB" w:rsidRPr="00A40F64" w:rsidRDefault="001C7FDB" w:rsidP="002C2192">
      <w:pPr>
        <w:pStyle w:val="Default"/>
        <w:jc w:val="both"/>
      </w:pPr>
      <w:r w:rsidRPr="00A40F64">
        <w:t xml:space="preserve">Основным видом учебной деятельности предмета «Чтение с листа» является выполнение учащимися практических заданий по нотным сборникам. </w:t>
      </w:r>
    </w:p>
    <w:p w:rsidR="001C7FDB" w:rsidRPr="00A40F64" w:rsidRDefault="001C7FDB" w:rsidP="002C2192">
      <w:pPr>
        <w:pStyle w:val="Default"/>
        <w:jc w:val="both"/>
      </w:pPr>
      <w:r w:rsidRPr="00A40F64">
        <w:rPr>
          <w:b/>
          <w:bCs/>
          <w:i/>
          <w:iCs/>
        </w:rPr>
        <w:t xml:space="preserve">Основные принципы обучения </w:t>
      </w:r>
      <w:r w:rsidRPr="00A40F64">
        <w:t xml:space="preserve">- индивидуальный подход, доступность, последовательность, постепенность, преемственность и результативность. </w:t>
      </w:r>
      <w:r w:rsidR="002C2192" w:rsidRPr="00A40F64">
        <w:rPr>
          <w:bCs/>
          <w:iCs/>
        </w:rPr>
        <w:t xml:space="preserve">Преподаватель всецело опирается на свой профессиональный опыт, а также учитывает индивидуальные способности каждого ребенка. </w:t>
      </w:r>
    </w:p>
    <w:p w:rsidR="001C7FDB" w:rsidRPr="00A40F64" w:rsidRDefault="001C7FDB" w:rsidP="002C2192">
      <w:pPr>
        <w:pStyle w:val="Default"/>
        <w:jc w:val="both"/>
      </w:pPr>
      <w:r w:rsidRPr="00A40F64">
        <w:rPr>
          <w:b/>
          <w:bCs/>
          <w:i/>
          <w:iCs/>
        </w:rPr>
        <w:t xml:space="preserve">Формы подведения итогов </w:t>
      </w:r>
    </w:p>
    <w:p w:rsidR="001C7FDB" w:rsidRPr="00A40F64" w:rsidRDefault="001C7FDB" w:rsidP="00E9622B">
      <w:pPr>
        <w:pStyle w:val="Default"/>
        <w:ind w:firstLine="708"/>
        <w:jc w:val="both"/>
      </w:pPr>
      <w:r w:rsidRPr="00A40F64">
        <w:t>Контроль над освоением навыков чтения нот с листа осуществляется в рамк</w:t>
      </w:r>
      <w:r w:rsidR="002C2192" w:rsidRPr="00A40F64">
        <w:t xml:space="preserve">ах технического зачета в первом </w:t>
      </w:r>
      <w:r w:rsidRPr="00A40F64">
        <w:t xml:space="preserve"> полугодии </w:t>
      </w:r>
      <w:r w:rsidR="002C2192" w:rsidRPr="00A40F64">
        <w:t xml:space="preserve"> и  контрольным уроком  в  4 четверти</w:t>
      </w:r>
      <w:r w:rsidRPr="00A40F64">
        <w:t xml:space="preserve">. </w:t>
      </w:r>
    </w:p>
    <w:p w:rsidR="001C7FDB" w:rsidRPr="00A40F64" w:rsidRDefault="001C7FDB" w:rsidP="002C2192">
      <w:pPr>
        <w:pStyle w:val="Default"/>
        <w:jc w:val="both"/>
      </w:pPr>
      <w:r w:rsidRPr="00A40F64">
        <w:rPr>
          <w:b/>
          <w:bCs/>
          <w:i/>
          <w:iCs/>
        </w:rPr>
        <w:t xml:space="preserve">Ожидаемые результаты </w:t>
      </w:r>
    </w:p>
    <w:p w:rsidR="001C7FDB" w:rsidRPr="00A40F64" w:rsidRDefault="001C7FDB" w:rsidP="00E9622B">
      <w:pPr>
        <w:pStyle w:val="Default"/>
        <w:ind w:firstLine="708"/>
        <w:jc w:val="both"/>
      </w:pPr>
      <w:r w:rsidRPr="00A40F64">
        <w:t xml:space="preserve">В результате обучения учащиеся овладеют навыками игры с листа и освоят нотную графику (ритмическую, высотную). Сформируется техника восприятия и воспроизведения нотного текста, техника ускоренного восприятия текста. Расширится </w:t>
      </w:r>
      <w:proofErr w:type="spellStart"/>
      <w:r w:rsidRPr="00A40F64">
        <w:t>общемузыкальный</w:t>
      </w:r>
      <w:proofErr w:type="spellEnd"/>
      <w:r w:rsidRPr="00A40F64">
        <w:t xml:space="preserve"> кр</w:t>
      </w:r>
      <w:r w:rsidR="00E9622B">
        <w:t>угозор. Будут созданы комфортные</w:t>
      </w:r>
      <w:r w:rsidRPr="00A40F64">
        <w:t xml:space="preserve"> условий для формирования усто</w:t>
      </w:r>
      <w:r w:rsidR="002C2192" w:rsidRPr="00A40F64">
        <w:t xml:space="preserve">йчивого интереса к </w:t>
      </w:r>
      <w:r w:rsidRPr="00A40F64">
        <w:t xml:space="preserve"> </w:t>
      </w:r>
      <w:proofErr w:type="spellStart"/>
      <w:r w:rsidRPr="00A40F64">
        <w:t>музицированию</w:t>
      </w:r>
      <w:proofErr w:type="spellEnd"/>
      <w:r w:rsidRPr="00A40F64">
        <w:t xml:space="preserve"> посредством формирования и развития у учащихся навыков быстрого, грамотного, самостоятельного прочтения и воспроизведения нотного текста. </w:t>
      </w:r>
      <w:proofErr w:type="gramStart"/>
      <w:r w:rsidRPr="00A40F64">
        <w:t>Сформируются двигательные умения, необходимых для чтения с листа («слепое»</w:t>
      </w:r>
      <w:proofErr w:type="gramEnd"/>
    </w:p>
    <w:p w:rsidR="001C7FDB" w:rsidRPr="00A40F64" w:rsidRDefault="001C7FDB" w:rsidP="002C2192">
      <w:pPr>
        <w:pStyle w:val="Default"/>
        <w:jc w:val="both"/>
      </w:pPr>
      <w:r w:rsidRPr="00A40F64">
        <w:t xml:space="preserve">ориентирование на клавиатуре, развитие основ аппликатурной техники). Разовьется техника ускоренного восприятия нотного текста (быстрота охвата крупных фрагментов нотного текста, практическое освоение закономерностей музыкального синтаксиса). Сформируется комплекс действий в процессе игры с листа. </w:t>
      </w:r>
    </w:p>
    <w:p w:rsidR="001C7FDB" w:rsidRPr="00A40F64" w:rsidRDefault="001C7FDB" w:rsidP="00E9622B">
      <w:pPr>
        <w:pStyle w:val="Default"/>
        <w:ind w:firstLine="708"/>
        <w:jc w:val="both"/>
      </w:pPr>
      <w:r w:rsidRPr="00A40F64">
        <w:t xml:space="preserve">Приобретѐнные навыки скажутся на всей работе ученика: на точности прочтения текста при разборе, на быстроте овладения новыми произведениями, помогут ученику самостоятельно работать, приведут к экономии времени на уроке и в домашних занятиях. </w:t>
      </w:r>
    </w:p>
    <w:p w:rsidR="001C7FDB" w:rsidRPr="00A40F64" w:rsidRDefault="001C7FDB" w:rsidP="002C2192">
      <w:pPr>
        <w:pStyle w:val="Default"/>
        <w:jc w:val="both"/>
      </w:pPr>
      <w:r w:rsidRPr="00A40F64">
        <w:t xml:space="preserve">Навык чтения с листа создаст предпосылки для накопления «культурного капитала», который духовно обогащает человека и передаѐтся окружающим. </w:t>
      </w:r>
    </w:p>
    <w:p w:rsidR="001C7FDB" w:rsidRPr="00A40F64" w:rsidRDefault="001C7FDB" w:rsidP="00E9622B">
      <w:pPr>
        <w:pStyle w:val="Default"/>
        <w:ind w:firstLine="708"/>
        <w:jc w:val="both"/>
      </w:pPr>
      <w:r w:rsidRPr="00A40F64">
        <w:t xml:space="preserve">Умение читать с листа поможет решить задачу воспитания у ученика потребности познавать новое, музицировать, знакомясь с музыкальной литературой, благодаря чему становиться «просвещѐнным любителем», понимающим музыку. </w:t>
      </w:r>
    </w:p>
    <w:p w:rsidR="00A40F64" w:rsidRPr="00A40F64" w:rsidRDefault="00A40F64" w:rsidP="00E9622B">
      <w:pPr>
        <w:pStyle w:val="a3"/>
        <w:ind w:firstLine="0"/>
        <w:rPr>
          <w:b/>
          <w:i/>
          <w:sz w:val="24"/>
        </w:rPr>
      </w:pPr>
      <w:r w:rsidRPr="00A40F64">
        <w:rPr>
          <w:b/>
          <w:i/>
          <w:sz w:val="24"/>
        </w:rPr>
        <w:t>Рекомендации по чтению нот с листа</w:t>
      </w:r>
    </w:p>
    <w:p w:rsidR="00A40F64" w:rsidRPr="00A40F64" w:rsidRDefault="00A40F64" w:rsidP="00A40F64">
      <w:pPr>
        <w:pStyle w:val="a3"/>
        <w:ind w:firstLine="0"/>
        <w:rPr>
          <w:sz w:val="24"/>
        </w:rPr>
      </w:pPr>
      <w:r w:rsidRPr="00A40F64">
        <w:rPr>
          <w:sz w:val="24"/>
        </w:rPr>
        <w:tab/>
        <w:t xml:space="preserve">На уроке учащемуся предлагается исполнить 2-4 пьесы, технический уровень которых соответствует музыкальных и техническим способностям исполнителя. </w:t>
      </w:r>
      <w:proofErr w:type="gramStart"/>
      <w:r w:rsidRPr="00A40F64">
        <w:rPr>
          <w:sz w:val="24"/>
        </w:rPr>
        <w:t>Каждая пьеса просматривается глазами (визуальность): определяется тональность, знаки при ключе, размер, темп, характер, мелодическая линия, ритмическая фигурация, аппликатурные закономерности.</w:t>
      </w:r>
      <w:proofErr w:type="gramEnd"/>
    </w:p>
    <w:p w:rsidR="00A40F64" w:rsidRPr="00A40F64" w:rsidRDefault="00A40F64" w:rsidP="00A40F64">
      <w:pPr>
        <w:pStyle w:val="a3"/>
        <w:ind w:firstLine="0"/>
        <w:rPr>
          <w:sz w:val="24"/>
        </w:rPr>
      </w:pPr>
      <w:r w:rsidRPr="00A40F64">
        <w:rPr>
          <w:sz w:val="24"/>
        </w:rPr>
        <w:tab/>
        <w:t xml:space="preserve">Затем формируется акустическое восприятие </w:t>
      </w:r>
      <w:proofErr w:type="gramStart"/>
      <w:r w:rsidRPr="00A40F64">
        <w:rPr>
          <w:sz w:val="24"/>
        </w:rPr>
        <w:t>увиденного</w:t>
      </w:r>
      <w:proofErr w:type="gramEnd"/>
      <w:r w:rsidRPr="00A40F64">
        <w:rPr>
          <w:sz w:val="24"/>
        </w:rPr>
        <w:t xml:space="preserve"> (создается звуковое представление внутренним слухом). </w:t>
      </w:r>
      <w:proofErr w:type="gramStart"/>
      <w:r w:rsidRPr="00A40F64">
        <w:rPr>
          <w:sz w:val="24"/>
        </w:rPr>
        <w:t>Далее осуществляется воспроизведение увиденного и услышанного на инструменте в медленном темпе от начала до конца без остановок (моторика).</w:t>
      </w:r>
      <w:proofErr w:type="gramEnd"/>
      <w:r w:rsidRPr="00A40F64">
        <w:rPr>
          <w:sz w:val="24"/>
        </w:rPr>
        <w:t xml:space="preserve"> И в завершении процесса – критика (контроль) – сравнение звучания с представлением. После чего произведение проигрывается еще раз в заданном темпе с пропуском трудных технических мест (при мысленном их воспроизводстве).</w:t>
      </w:r>
    </w:p>
    <w:p w:rsidR="00E21EA2" w:rsidRDefault="00A40F64" w:rsidP="00A47A8D">
      <w:pPr>
        <w:pStyle w:val="a3"/>
        <w:ind w:firstLine="0"/>
        <w:rPr>
          <w:sz w:val="24"/>
        </w:rPr>
      </w:pPr>
      <w:r w:rsidRPr="00A40F64">
        <w:rPr>
          <w:sz w:val="24"/>
        </w:rPr>
        <w:tab/>
        <w:t xml:space="preserve">Данная форма работы вызывает эмоциональный отклик у играющего, что пробуждает </w:t>
      </w:r>
      <w:proofErr w:type="gramStart"/>
      <w:r w:rsidRPr="00A40F64">
        <w:rPr>
          <w:sz w:val="24"/>
        </w:rPr>
        <w:t>интересе</w:t>
      </w:r>
      <w:proofErr w:type="gramEnd"/>
      <w:r w:rsidRPr="00A40F64">
        <w:rPr>
          <w:sz w:val="24"/>
        </w:rPr>
        <w:t xml:space="preserve"> к познанию нового. Если ученик научится воспринимать пьесу музыкально осмысленно (по фразам, предложением), а не исполнять ее от ноты к ноте (что разрушает внутреннюю логику и приводит к непониманию </w:t>
      </w:r>
      <w:proofErr w:type="gramStart"/>
      <w:r w:rsidRPr="00A40F64">
        <w:rPr>
          <w:sz w:val="24"/>
        </w:rPr>
        <w:t>прочитанного</w:t>
      </w:r>
      <w:proofErr w:type="gramEnd"/>
      <w:r w:rsidRPr="00A40F64">
        <w:rPr>
          <w:sz w:val="24"/>
        </w:rPr>
        <w:t xml:space="preserve">), то это также даст эмоциональную окраску работе. </w:t>
      </w:r>
    </w:p>
    <w:p w:rsidR="00E9622B" w:rsidRDefault="00E9622B" w:rsidP="00A47A8D">
      <w:pPr>
        <w:pStyle w:val="a3"/>
        <w:ind w:firstLine="0"/>
        <w:rPr>
          <w:sz w:val="24"/>
        </w:rPr>
      </w:pPr>
    </w:p>
    <w:p w:rsidR="00E9622B" w:rsidRPr="00A40F64" w:rsidRDefault="00E9622B" w:rsidP="00A47A8D">
      <w:pPr>
        <w:pStyle w:val="a3"/>
        <w:ind w:firstLine="0"/>
        <w:rPr>
          <w:sz w:val="24"/>
        </w:rPr>
      </w:pPr>
    </w:p>
    <w:p w:rsidR="001C7FDB" w:rsidRPr="00A40F64" w:rsidRDefault="001C7FDB" w:rsidP="00E21EA2">
      <w:pPr>
        <w:pStyle w:val="Default"/>
        <w:ind w:firstLine="708"/>
        <w:jc w:val="both"/>
      </w:pPr>
      <w:r w:rsidRPr="00A40F64">
        <w:rPr>
          <w:b/>
          <w:bCs/>
        </w:rPr>
        <w:t xml:space="preserve">Примерный репертуар </w:t>
      </w:r>
    </w:p>
    <w:p w:rsidR="001C7FDB" w:rsidRPr="00A40F64" w:rsidRDefault="001C7FDB" w:rsidP="002C2192">
      <w:pPr>
        <w:pStyle w:val="Default"/>
        <w:jc w:val="both"/>
      </w:pPr>
      <w:r w:rsidRPr="00A40F64">
        <w:lastRenderedPageBreak/>
        <w:t xml:space="preserve">Музыкальный материал преподаватель подбирает самостоятельно. Необходимым условием является подбор такого репертуара, с помощью которого будут обеспечены доступность, последовательность, постепенность и системность в занятиях чтением с листа. </w:t>
      </w:r>
    </w:p>
    <w:p w:rsidR="001C7FDB" w:rsidRPr="00A40F64" w:rsidRDefault="001C7FDB" w:rsidP="002C2192">
      <w:pPr>
        <w:pStyle w:val="Default"/>
        <w:jc w:val="both"/>
      </w:pPr>
    </w:p>
    <w:p w:rsidR="001C7FDB" w:rsidRDefault="001C7FDB" w:rsidP="001C7FDB">
      <w:pPr>
        <w:pStyle w:val="Default"/>
        <w:rPr>
          <w:b/>
          <w:bCs/>
        </w:rPr>
      </w:pPr>
      <w:r w:rsidRPr="00A40F64">
        <w:rPr>
          <w:b/>
          <w:bCs/>
        </w:rPr>
        <w:t xml:space="preserve">СПИСОК ЛИТЕРАТУРЫ </w:t>
      </w:r>
    </w:p>
    <w:p w:rsidR="00DF6C60" w:rsidRPr="00A40F64" w:rsidRDefault="00DF6C60" w:rsidP="001C7FDB">
      <w:pPr>
        <w:pStyle w:val="Default"/>
      </w:pPr>
    </w:p>
    <w:p w:rsidR="001C7FDB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Специальность Фортепиано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47A8D">
        <w:rPr>
          <w:rFonts w:ascii="Times New Roman" w:hAnsi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«Музыкальная мозаика» 2-4 классы, в. 4, сост. С. А. </w:t>
      </w:r>
      <w:proofErr w:type="spellStart"/>
      <w:r w:rsidRPr="00FB397F">
        <w:rPr>
          <w:rFonts w:ascii="Times New Roman" w:eastAsia="Calibri" w:hAnsi="Times New Roman" w:cs="Times New Roman"/>
          <w:sz w:val="24"/>
          <w:szCs w:val="24"/>
        </w:rPr>
        <w:t>Барсукова</w:t>
      </w:r>
      <w:proofErr w:type="spellEnd"/>
      <w:r w:rsidRPr="00FB397F">
        <w:rPr>
          <w:rFonts w:ascii="Times New Roman" w:eastAsia="Calibri" w:hAnsi="Times New Roman" w:cs="Times New Roman"/>
          <w:sz w:val="24"/>
          <w:szCs w:val="24"/>
        </w:rPr>
        <w:t>, изд. «Феникс», 2006 г.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A47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>«Первая встреча с музыкой», сост. А. Артоболевская, «Российское музыкальное издательство».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A47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«В музыку с радостью», сост. </w:t>
      </w:r>
      <w:proofErr w:type="spellStart"/>
      <w:r w:rsidRPr="00FB397F">
        <w:rPr>
          <w:rFonts w:ascii="Times New Roman" w:eastAsia="Calibri" w:hAnsi="Times New Roman" w:cs="Times New Roman"/>
          <w:sz w:val="24"/>
          <w:szCs w:val="24"/>
        </w:rPr>
        <w:t>О.Геталова</w:t>
      </w:r>
      <w:proofErr w:type="spellEnd"/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, И. </w:t>
      </w:r>
      <w:proofErr w:type="spellStart"/>
      <w:r w:rsidRPr="00FB397F">
        <w:rPr>
          <w:rFonts w:ascii="Times New Roman" w:eastAsia="Calibri" w:hAnsi="Times New Roman" w:cs="Times New Roman"/>
          <w:sz w:val="24"/>
          <w:szCs w:val="24"/>
        </w:rPr>
        <w:t>Визная</w:t>
      </w:r>
      <w:proofErr w:type="spellEnd"/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, изд. «Композитор» </w:t>
      </w:r>
      <w:proofErr w:type="gramStart"/>
      <w:r w:rsidRPr="00FB397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FB397F">
        <w:rPr>
          <w:rFonts w:ascii="Times New Roman" w:eastAsia="Calibri" w:hAnsi="Times New Roman" w:cs="Times New Roman"/>
          <w:sz w:val="24"/>
          <w:szCs w:val="24"/>
        </w:rPr>
        <w:t>. Санкт-Петербург. 2003 г.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A47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«Чтение с листа 1-2 классы», сост. И. М. Рябов, С. И. Рябов, изд. «Украина», </w:t>
      </w:r>
      <w:proofErr w:type="gramStart"/>
      <w:r w:rsidRPr="00FB397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FB397F">
        <w:rPr>
          <w:rFonts w:ascii="Times New Roman" w:eastAsia="Calibri" w:hAnsi="Times New Roman" w:cs="Times New Roman"/>
          <w:sz w:val="24"/>
          <w:szCs w:val="24"/>
        </w:rPr>
        <w:t>. Киев.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A47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«Сборник пьес для фортепиано» 3-4 классы, сост. С. </w:t>
      </w:r>
      <w:proofErr w:type="spellStart"/>
      <w:r w:rsidRPr="00FB397F">
        <w:rPr>
          <w:rFonts w:ascii="Times New Roman" w:eastAsia="Calibri" w:hAnsi="Times New Roman" w:cs="Times New Roman"/>
          <w:sz w:val="24"/>
          <w:szCs w:val="24"/>
        </w:rPr>
        <w:t>Барсукова</w:t>
      </w:r>
      <w:proofErr w:type="spellEnd"/>
      <w:r w:rsidRPr="00FB397F">
        <w:rPr>
          <w:rFonts w:ascii="Times New Roman" w:eastAsia="Calibri" w:hAnsi="Times New Roman" w:cs="Times New Roman"/>
          <w:sz w:val="24"/>
          <w:szCs w:val="24"/>
        </w:rPr>
        <w:t>, изд. «Феникс»,2007 г.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A47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>« Чтение с листа 3-4 классы»</w:t>
      </w:r>
      <w:proofErr w:type="gramStart"/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FB397F">
        <w:rPr>
          <w:rFonts w:ascii="Times New Roman" w:eastAsia="Calibri" w:hAnsi="Times New Roman" w:cs="Times New Roman"/>
          <w:sz w:val="24"/>
          <w:szCs w:val="24"/>
        </w:rPr>
        <w:t>сост. И. М. Рябов, С.И.Рябов, изд. «Украина», г. Киев.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A47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«Сборник пьес для фортепиано» 5-6 классы, сост. </w:t>
      </w:r>
      <w:proofErr w:type="spellStart"/>
      <w:r w:rsidRPr="00FB397F">
        <w:rPr>
          <w:rFonts w:ascii="Times New Roman" w:eastAsia="Calibri" w:hAnsi="Times New Roman" w:cs="Times New Roman"/>
          <w:sz w:val="24"/>
          <w:szCs w:val="24"/>
        </w:rPr>
        <w:t>Барсукова</w:t>
      </w:r>
      <w:proofErr w:type="spellEnd"/>
      <w:r w:rsidRPr="00FB397F">
        <w:rPr>
          <w:rFonts w:ascii="Times New Roman" w:eastAsia="Calibri" w:hAnsi="Times New Roman" w:cs="Times New Roman"/>
          <w:sz w:val="24"/>
          <w:szCs w:val="24"/>
        </w:rPr>
        <w:t>, изд. « Феникс»,2002 г.</w:t>
      </w:r>
    </w:p>
    <w:p w:rsidR="00FB397F" w:rsidRPr="00FB397F" w:rsidRDefault="00FB397F" w:rsidP="00FB3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397F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A47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97F">
        <w:rPr>
          <w:rFonts w:ascii="Times New Roman" w:eastAsia="Calibri" w:hAnsi="Times New Roman" w:cs="Times New Roman"/>
          <w:sz w:val="24"/>
          <w:szCs w:val="24"/>
        </w:rPr>
        <w:t>«Детский альбом», сост. В.А. Коровин, изд. «Феникс»,2007г.</w:t>
      </w: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 xml:space="preserve"> Скрипка</w:t>
      </w:r>
    </w:p>
    <w:p w:rsidR="00DF6C60" w:rsidRPr="00DF6C60" w:rsidRDefault="00DF6C60" w:rsidP="00DF6C60">
      <w:pPr>
        <w:pStyle w:val="1"/>
        <w:numPr>
          <w:ilvl w:val="0"/>
          <w:numId w:val="14"/>
        </w:numPr>
        <w:jc w:val="both"/>
        <w:rPr>
          <w:lang w:val="ru-RU"/>
        </w:rPr>
      </w:pPr>
      <w:r w:rsidRPr="00DF6C60">
        <w:rPr>
          <w:lang w:val="ru-RU"/>
        </w:rPr>
        <w:t xml:space="preserve">Хрестоматия для скрипки. Пьесы и произведения крупной формы.  1-2 классы. Составители: М. </w:t>
      </w:r>
      <w:proofErr w:type="spellStart"/>
      <w:r w:rsidRPr="00DF6C60">
        <w:rPr>
          <w:lang w:val="ru-RU"/>
        </w:rPr>
        <w:t>Гарлицкий</w:t>
      </w:r>
      <w:proofErr w:type="spellEnd"/>
      <w:r w:rsidRPr="00DF6C60">
        <w:rPr>
          <w:lang w:val="ru-RU"/>
        </w:rPr>
        <w:t>, К. Родионов, Ю. Уткин, К. Фортунатов.  М., Музыка, 1990</w:t>
      </w:r>
    </w:p>
    <w:p w:rsidR="00DF6C60" w:rsidRPr="00DF6C60" w:rsidRDefault="00DF6C60" w:rsidP="00DF6C60">
      <w:pPr>
        <w:pStyle w:val="1"/>
        <w:numPr>
          <w:ilvl w:val="0"/>
          <w:numId w:val="14"/>
        </w:numPr>
        <w:jc w:val="both"/>
        <w:rPr>
          <w:lang w:val="ru-RU"/>
        </w:rPr>
      </w:pPr>
      <w:r w:rsidRPr="00DF6C60">
        <w:rPr>
          <w:lang w:val="ru-RU"/>
        </w:rPr>
        <w:t xml:space="preserve">Хрестоматия для скрипки. Пьесы и произведения крупной формы. 2-3 классы. Составители: </w:t>
      </w:r>
      <w:proofErr w:type="spellStart"/>
      <w:r w:rsidRPr="00DF6C60">
        <w:rPr>
          <w:lang w:val="ru-RU"/>
        </w:rPr>
        <w:t>М.Гарлицкий</w:t>
      </w:r>
      <w:proofErr w:type="spellEnd"/>
      <w:r w:rsidRPr="00DF6C60">
        <w:rPr>
          <w:lang w:val="ru-RU"/>
        </w:rPr>
        <w:t>, К.Родионов, Ю.Уткин, К.Фортунатов,  М., Музыка, 2008</w:t>
      </w:r>
    </w:p>
    <w:p w:rsidR="00DF6C60" w:rsidRPr="00DF6C60" w:rsidRDefault="00DF6C60" w:rsidP="00DF6C60">
      <w:pPr>
        <w:pStyle w:val="1"/>
        <w:numPr>
          <w:ilvl w:val="0"/>
          <w:numId w:val="14"/>
        </w:numPr>
        <w:jc w:val="both"/>
        <w:rPr>
          <w:lang w:val="ru-RU"/>
        </w:rPr>
      </w:pPr>
      <w:r w:rsidRPr="00DF6C60">
        <w:rPr>
          <w:lang w:val="ru-RU"/>
        </w:rPr>
        <w:t xml:space="preserve">Хрестоматия для скрипки.  Пьесы и произведения крупной формы. 3-4 классы. Составители: </w:t>
      </w:r>
      <w:proofErr w:type="spellStart"/>
      <w:r w:rsidRPr="00DF6C60">
        <w:rPr>
          <w:lang w:val="ru-RU"/>
        </w:rPr>
        <w:t>М.Гарлицкий</w:t>
      </w:r>
      <w:proofErr w:type="spellEnd"/>
      <w:r w:rsidRPr="00DF6C60">
        <w:rPr>
          <w:lang w:val="ru-RU"/>
        </w:rPr>
        <w:t>, К.Родионов, Ю.Уткин, К.Фортунатов, М., Музыка,  1991</w:t>
      </w:r>
    </w:p>
    <w:p w:rsidR="00DF6C60" w:rsidRPr="00DF6C60" w:rsidRDefault="00DF6C60" w:rsidP="00DF6C60">
      <w:pPr>
        <w:pStyle w:val="1"/>
        <w:numPr>
          <w:ilvl w:val="0"/>
          <w:numId w:val="14"/>
        </w:numPr>
        <w:jc w:val="both"/>
        <w:rPr>
          <w:lang w:val="ru-RU"/>
        </w:rPr>
      </w:pPr>
      <w:r w:rsidRPr="00DF6C60">
        <w:rPr>
          <w:lang w:val="ru-RU"/>
        </w:rPr>
        <w:t xml:space="preserve">Хрестоматия для скрипки. Пьесы и произведения крупной формы. 4-5 классы. (Составитель Ю.Уткин). М., Музыка, 1987 </w:t>
      </w:r>
    </w:p>
    <w:p w:rsidR="00DF6C60" w:rsidRPr="00DF6C60" w:rsidRDefault="00DF6C60" w:rsidP="00DF6C60">
      <w:pPr>
        <w:pStyle w:val="1"/>
        <w:numPr>
          <w:ilvl w:val="0"/>
          <w:numId w:val="14"/>
        </w:numPr>
        <w:jc w:val="both"/>
        <w:rPr>
          <w:lang w:val="ru-RU"/>
        </w:rPr>
      </w:pPr>
      <w:r w:rsidRPr="00DF6C60">
        <w:rPr>
          <w:lang w:val="ru-RU"/>
        </w:rPr>
        <w:t>Хрестоматия для скрипки. Средние и старшие классы ДМШ. М., Музыка, 1995</w:t>
      </w:r>
    </w:p>
    <w:p w:rsidR="00DF6C60" w:rsidRPr="00DF6C60" w:rsidRDefault="00DF6C60" w:rsidP="00DF6C60">
      <w:pPr>
        <w:pStyle w:val="1"/>
        <w:numPr>
          <w:ilvl w:val="0"/>
          <w:numId w:val="14"/>
        </w:numPr>
        <w:jc w:val="both"/>
        <w:rPr>
          <w:lang w:val="ru-RU"/>
        </w:rPr>
      </w:pPr>
      <w:r w:rsidRPr="00DF6C60">
        <w:rPr>
          <w:lang w:val="ru-RU"/>
        </w:rPr>
        <w:t>Хрестоматия для скрипки.  Пьесы и произведения крупной формы. 4-5 классы.  Составитель Ю.Уткин, М., Музыка, 1987</w:t>
      </w:r>
    </w:p>
    <w:p w:rsidR="00DF6C60" w:rsidRPr="00DF6C60" w:rsidRDefault="00DF6C60" w:rsidP="00DF6C60">
      <w:pPr>
        <w:pStyle w:val="1"/>
        <w:numPr>
          <w:ilvl w:val="0"/>
          <w:numId w:val="14"/>
        </w:numPr>
        <w:jc w:val="both"/>
        <w:rPr>
          <w:lang w:val="ru-RU"/>
        </w:rPr>
      </w:pPr>
      <w:r w:rsidRPr="00DF6C60">
        <w:rPr>
          <w:lang w:val="ru-RU"/>
        </w:rPr>
        <w:t>Хрестоматия для скрипки. Пьесы и произведения крупной формы. 5-6 классы.  М., Музыка, 1987</w:t>
      </w: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Виолончель</w:t>
      </w:r>
    </w:p>
    <w:p w:rsidR="00DF6C60" w:rsidRPr="00DF6C60" w:rsidRDefault="00DF6C60" w:rsidP="00DF6C60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Педагогический репертуар для виолончели. ДМШ 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>I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—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>IV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кл</w:t>
      </w:r>
      <w:proofErr w:type="spell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. / Ред. сост. Р. Сапожников. М.,</w:t>
      </w:r>
      <w:r w:rsidRPr="00DF6C60">
        <w:rPr>
          <w:rFonts w:ascii="Times New Roman" w:eastAsia="Calibri" w:hAnsi="Times New Roman" w:cs="Times New Roman"/>
          <w:spacing w:val="-12"/>
          <w:sz w:val="24"/>
          <w:szCs w:val="24"/>
        </w:rPr>
        <w:t>1982</w:t>
      </w:r>
    </w:p>
    <w:p w:rsidR="00DF6C60" w:rsidRPr="00DF6C60" w:rsidRDefault="00DF6C60" w:rsidP="00DF6C60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Педагогический репертуар ДМШ. 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>I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—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>VII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кл</w:t>
      </w:r>
      <w:proofErr w:type="spell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. Детские пьесы для виолончели и фортепиано.</w:t>
      </w:r>
      <w:proofErr w:type="gram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.</w:t>
      </w:r>
      <w:proofErr w:type="gram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/</w:t>
      </w:r>
      <w:r w:rsidRPr="00DF6C60">
        <w:rPr>
          <w:rFonts w:ascii="Times New Roman" w:eastAsia="Calibri" w:hAnsi="Times New Roman" w:cs="Times New Roman"/>
        </w:rPr>
        <w:t xml:space="preserve"> </w:t>
      </w: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Сост. Ю. </w:t>
      </w:r>
      <w:proofErr w:type="spell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Челкаускас</w:t>
      </w:r>
      <w:proofErr w:type="spell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. М., 1984</w:t>
      </w:r>
    </w:p>
    <w:p w:rsidR="00DF6C60" w:rsidRPr="00DF6C60" w:rsidRDefault="00DF6C60" w:rsidP="00DF6C60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DF6C60">
        <w:rPr>
          <w:rFonts w:ascii="Times New Roman" w:eastAsia="Calibri" w:hAnsi="Times New Roman" w:cs="Times New Roman"/>
          <w:sz w:val="24"/>
          <w:szCs w:val="24"/>
        </w:rPr>
        <w:t xml:space="preserve">Педагогический репертуар ДМШ. </w:t>
      </w:r>
      <w:r w:rsidRPr="00DF6C6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DF6C60">
        <w:rPr>
          <w:rFonts w:ascii="Times New Roman" w:eastAsia="Calibri" w:hAnsi="Times New Roman" w:cs="Times New Roman"/>
          <w:sz w:val="24"/>
          <w:szCs w:val="24"/>
        </w:rPr>
        <w:t>—</w:t>
      </w:r>
      <w:r w:rsidRPr="00DF6C60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DF6C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6C6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DF6C60">
        <w:rPr>
          <w:rFonts w:ascii="Times New Roman" w:eastAsia="Calibri" w:hAnsi="Times New Roman" w:cs="Times New Roman"/>
          <w:sz w:val="24"/>
          <w:szCs w:val="24"/>
        </w:rPr>
        <w:t xml:space="preserve">. / Сост. и </w:t>
      </w:r>
      <w:proofErr w:type="spellStart"/>
      <w:r w:rsidRPr="00DF6C60">
        <w:rPr>
          <w:rFonts w:ascii="Times New Roman" w:eastAsia="Calibri" w:hAnsi="Times New Roman" w:cs="Times New Roman"/>
          <w:sz w:val="24"/>
          <w:szCs w:val="24"/>
        </w:rPr>
        <w:t>пед</w:t>
      </w:r>
      <w:proofErr w:type="spellEnd"/>
      <w:r w:rsidRPr="00DF6C60">
        <w:rPr>
          <w:rFonts w:ascii="Times New Roman" w:eastAsia="Calibri" w:hAnsi="Times New Roman" w:cs="Times New Roman"/>
          <w:sz w:val="24"/>
          <w:szCs w:val="24"/>
        </w:rPr>
        <w:t xml:space="preserve">. ред. С. </w:t>
      </w:r>
      <w:proofErr w:type="spellStart"/>
      <w:r w:rsidRPr="00DF6C60">
        <w:rPr>
          <w:rFonts w:ascii="Times New Roman" w:eastAsia="Calibri" w:hAnsi="Times New Roman" w:cs="Times New Roman"/>
          <w:sz w:val="24"/>
          <w:szCs w:val="24"/>
        </w:rPr>
        <w:t>Кальянова</w:t>
      </w:r>
      <w:proofErr w:type="spellEnd"/>
      <w:r w:rsidRPr="00DF6C60">
        <w:rPr>
          <w:rFonts w:ascii="Times New Roman" w:eastAsia="Calibri" w:hAnsi="Times New Roman" w:cs="Times New Roman"/>
          <w:sz w:val="24"/>
          <w:szCs w:val="24"/>
        </w:rPr>
        <w:t>. М., 1974</w:t>
      </w:r>
    </w:p>
    <w:p w:rsidR="00DF6C60" w:rsidRPr="00DF6C60" w:rsidRDefault="00DF6C60" w:rsidP="00DF6C60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DF6C60">
        <w:rPr>
          <w:rFonts w:ascii="Times New Roman" w:eastAsia="Calibri" w:hAnsi="Times New Roman" w:cs="Times New Roman"/>
          <w:spacing w:val="-2"/>
          <w:sz w:val="24"/>
          <w:szCs w:val="24"/>
        </w:rPr>
        <w:t>Педагогический репертуар для виолончели и фортепиано. 5—6—7 классы ДМШ. М., 1955</w:t>
      </w:r>
    </w:p>
    <w:p w:rsidR="00DF6C60" w:rsidRPr="00DF6C60" w:rsidRDefault="00DF6C60" w:rsidP="00DF6C60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Педагогический репертуар ДМШ. Пьесы зарубежных композиторов для виолончели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6C60">
        <w:rPr>
          <w:rFonts w:ascii="Times New Roman" w:eastAsia="Calibri" w:hAnsi="Times New Roman" w:cs="Times New Roman"/>
          <w:spacing w:val="-2"/>
          <w:sz w:val="24"/>
          <w:szCs w:val="24"/>
        </w:rPr>
        <w:t>фортепиано. / Сост. И. Волчков. М., 1975</w:t>
      </w:r>
    </w:p>
    <w:p w:rsidR="00DF6C60" w:rsidRPr="00DF6C60" w:rsidRDefault="00DF6C60" w:rsidP="00DF6C60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DF6C60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Педагогический репертуар ДМШ. </w:t>
      </w:r>
      <w:r w:rsidRPr="00DF6C60">
        <w:rPr>
          <w:rFonts w:ascii="Times New Roman" w:eastAsia="Calibri" w:hAnsi="Times New Roman" w:cs="Times New Roman"/>
          <w:spacing w:val="-2"/>
          <w:sz w:val="24"/>
          <w:szCs w:val="24"/>
          <w:lang w:val="en-US"/>
        </w:rPr>
        <w:t>I</w:t>
      </w:r>
      <w:r w:rsidRPr="00DF6C60">
        <w:rPr>
          <w:rFonts w:ascii="Times New Roman" w:eastAsia="Calibri" w:hAnsi="Times New Roman" w:cs="Times New Roman"/>
          <w:spacing w:val="-2"/>
          <w:sz w:val="24"/>
          <w:szCs w:val="24"/>
        </w:rPr>
        <w:t>—</w:t>
      </w:r>
      <w:r w:rsidRPr="00DF6C60">
        <w:rPr>
          <w:rFonts w:ascii="Times New Roman" w:eastAsia="Calibri" w:hAnsi="Times New Roman" w:cs="Times New Roman"/>
          <w:spacing w:val="-2"/>
          <w:sz w:val="24"/>
          <w:szCs w:val="24"/>
          <w:lang w:val="en-US"/>
        </w:rPr>
        <w:t>VII</w:t>
      </w:r>
      <w:r w:rsidRPr="00DF6C60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классы. Детские пьесы для виолончели и фортепиано.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Вып</w:t>
      </w:r>
      <w:proofErr w:type="spell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. 4. / Сост. Ю. </w:t>
      </w:r>
      <w:proofErr w:type="spell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Челкаускас</w:t>
      </w:r>
      <w:proofErr w:type="spell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. М., 1980</w:t>
      </w:r>
    </w:p>
    <w:p w:rsidR="00DF6C60" w:rsidRPr="00DF6C60" w:rsidRDefault="00DF6C60" w:rsidP="00DF6C60">
      <w:pPr>
        <w:pStyle w:val="a8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DF6C60">
        <w:rPr>
          <w:rFonts w:ascii="Times New Roman" w:eastAsia="Calibri" w:hAnsi="Times New Roman" w:cs="Times New Roman"/>
          <w:spacing w:val="-2"/>
          <w:sz w:val="24"/>
          <w:szCs w:val="24"/>
        </w:rPr>
        <w:t>Педагогический репертуар для виолончели и фортепиано. 3—5 классы ДМШ. / Переложение А.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Фейяра</w:t>
      </w:r>
      <w:proofErr w:type="spell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. Редакция партии виолончели С. </w:t>
      </w:r>
      <w:proofErr w:type="spellStart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Кальянова</w:t>
      </w:r>
      <w:proofErr w:type="spellEnd"/>
      <w:r w:rsidRPr="00DF6C60">
        <w:rPr>
          <w:rFonts w:ascii="Times New Roman" w:eastAsia="Calibri" w:hAnsi="Times New Roman" w:cs="Times New Roman"/>
          <w:spacing w:val="-1"/>
          <w:sz w:val="24"/>
          <w:szCs w:val="24"/>
        </w:rPr>
        <w:t>. М., 1958</w:t>
      </w: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Кларнет</w:t>
      </w:r>
    </w:p>
    <w:p w:rsidR="00431D18" w:rsidRPr="00123DC6" w:rsidRDefault="00431D18" w:rsidP="00123DC6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>«Хрестоматия для кларнета» (1 ч.)</w:t>
      </w:r>
      <w:r w:rsidR="00123DC6" w:rsidRPr="00123DC6">
        <w:rPr>
          <w:rFonts w:ascii="Times New Roman" w:hAnsi="Times New Roman" w:cs="Times New Roman"/>
          <w:sz w:val="24"/>
          <w:szCs w:val="24"/>
        </w:rPr>
        <w:t xml:space="preserve"> </w:t>
      </w:r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(1-3 классы) изд. «Музыка» Москва </w:t>
      </w:r>
      <w:smartTag w:uri="urn:schemas-microsoft-com:office:smarttags" w:element="metricconverter">
        <w:smartTagPr>
          <w:attr w:name="ProductID" w:val="1984 г"/>
        </w:smartTagPr>
        <w:r w:rsidRPr="00123DC6">
          <w:rPr>
            <w:rFonts w:ascii="Times New Roman" w:eastAsia="Calibri" w:hAnsi="Times New Roman" w:cs="Times New Roman"/>
            <w:sz w:val="24"/>
            <w:szCs w:val="24"/>
          </w:rPr>
          <w:t>1984 г</w:t>
        </w:r>
      </w:smartTag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., сост. </w:t>
      </w: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И.Мозговенко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431D18" w:rsidRPr="00123DC6" w:rsidRDefault="00431D18" w:rsidP="00123DC6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«Хрестоматия для кларнета» (2 ч.) (1-3- классы) изд. «Музыка» Москва 1994г., сост. </w:t>
      </w: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И.Мозговенко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31D18" w:rsidRDefault="00123DC6" w:rsidP="00123DC6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DC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31D18" w:rsidRPr="00123DC6">
        <w:rPr>
          <w:rFonts w:ascii="Times New Roman" w:eastAsia="Calibri" w:hAnsi="Times New Roman" w:cs="Times New Roman"/>
          <w:sz w:val="24"/>
          <w:szCs w:val="24"/>
        </w:rPr>
        <w:t xml:space="preserve">«Хрестоматия для кларнета» (4-5 классы) ДМШ, часть 1, изд. «Музыка» Москва </w:t>
      </w:r>
      <w:smartTag w:uri="urn:schemas-microsoft-com:office:smarttags" w:element="metricconverter">
        <w:smartTagPr>
          <w:attr w:name="ProductID" w:val="2002 г"/>
        </w:smartTagPr>
        <w:r w:rsidR="00431D18" w:rsidRPr="00123DC6">
          <w:rPr>
            <w:rFonts w:ascii="Times New Roman" w:eastAsia="Calibri" w:hAnsi="Times New Roman" w:cs="Times New Roman"/>
            <w:sz w:val="24"/>
            <w:szCs w:val="24"/>
          </w:rPr>
          <w:t>2002 г</w:t>
        </w:r>
      </w:smartTag>
      <w:r w:rsidR="00431D18" w:rsidRPr="00123DC6">
        <w:rPr>
          <w:rFonts w:ascii="Times New Roman" w:eastAsia="Calibri" w:hAnsi="Times New Roman" w:cs="Times New Roman"/>
          <w:sz w:val="24"/>
          <w:szCs w:val="24"/>
        </w:rPr>
        <w:t xml:space="preserve">. сост. </w:t>
      </w:r>
      <w:proofErr w:type="spellStart"/>
      <w:r w:rsidR="00431D18" w:rsidRPr="00123DC6">
        <w:rPr>
          <w:rFonts w:ascii="Times New Roman" w:eastAsia="Calibri" w:hAnsi="Times New Roman" w:cs="Times New Roman"/>
          <w:sz w:val="24"/>
          <w:szCs w:val="24"/>
        </w:rPr>
        <w:t>И.Мозговенко</w:t>
      </w:r>
      <w:proofErr w:type="spellEnd"/>
      <w:r w:rsidR="00431D18" w:rsidRPr="00123DC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23DC6" w:rsidRPr="00123DC6" w:rsidRDefault="00123DC6" w:rsidP="00123DC6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«Школа игры на кларнете» С.Розанова (1 ч.) изд. «Музыка», Москва </w:t>
      </w:r>
      <w:smartTag w:uri="urn:schemas-microsoft-com:office:smarttags" w:element="metricconverter">
        <w:smartTagPr>
          <w:attr w:name="ProductID" w:val="1982 г"/>
        </w:smartTagPr>
        <w:r w:rsidRPr="00123DC6">
          <w:rPr>
            <w:rFonts w:ascii="Times New Roman" w:eastAsia="Calibri" w:hAnsi="Times New Roman" w:cs="Times New Roman"/>
            <w:sz w:val="24"/>
            <w:szCs w:val="24"/>
          </w:rPr>
          <w:t>1982 г</w:t>
        </w:r>
      </w:smartTag>
      <w:r w:rsidRPr="00123DC6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123DC6" w:rsidRPr="00123DC6" w:rsidRDefault="00123DC6" w:rsidP="00123DC6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«Школа игры на кларнете» С.Розанова (2 ч.) изд. «Музыка» Москва </w:t>
      </w:r>
      <w:smartTag w:uri="urn:schemas-microsoft-com:office:smarttags" w:element="metricconverter">
        <w:smartTagPr>
          <w:attr w:name="ProductID" w:val="1990 г"/>
        </w:smartTagPr>
        <w:r w:rsidRPr="00123DC6">
          <w:rPr>
            <w:rFonts w:ascii="Times New Roman" w:eastAsia="Calibri" w:hAnsi="Times New Roman" w:cs="Times New Roman"/>
            <w:sz w:val="24"/>
            <w:szCs w:val="24"/>
          </w:rPr>
          <w:t>1990 г</w:t>
        </w:r>
      </w:smartTag>
      <w:proofErr w:type="gramStart"/>
      <w:r w:rsidRPr="00123DC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Флейта</w:t>
      </w:r>
    </w:p>
    <w:p w:rsidR="00226FD8" w:rsidRPr="00226FD8" w:rsidRDefault="00226FD8" w:rsidP="00226FD8">
      <w:pPr>
        <w:pStyle w:val="a5"/>
        <w:numPr>
          <w:ilvl w:val="0"/>
          <w:numId w:val="3"/>
        </w:numPr>
        <w:spacing w:before="0" w:beforeAutospacing="0" w:after="0" w:afterAutospacing="0"/>
        <w:jc w:val="both"/>
      </w:pPr>
      <w:r w:rsidRPr="00226FD8">
        <w:t xml:space="preserve">Хрестоматия для флейты: 1-2 классы ДМШ (составитель Ю. </w:t>
      </w:r>
      <w:proofErr w:type="spellStart"/>
      <w:r w:rsidRPr="00226FD8">
        <w:t>Должиков</w:t>
      </w:r>
      <w:proofErr w:type="spellEnd"/>
      <w:r w:rsidRPr="00226FD8">
        <w:t xml:space="preserve">). - М.: Музыка, 1976. </w:t>
      </w:r>
    </w:p>
    <w:p w:rsidR="00226FD8" w:rsidRPr="00226FD8" w:rsidRDefault="00226FD8" w:rsidP="00226FD8">
      <w:pPr>
        <w:pStyle w:val="a5"/>
        <w:numPr>
          <w:ilvl w:val="0"/>
          <w:numId w:val="3"/>
        </w:numPr>
        <w:spacing w:before="0" w:beforeAutospacing="0" w:after="0" w:afterAutospacing="0"/>
        <w:jc w:val="both"/>
      </w:pPr>
      <w:r w:rsidRPr="00226FD8">
        <w:t xml:space="preserve">Хрестоматия для флейты: 3-4 классы ДМШ (составитель Ю. </w:t>
      </w:r>
      <w:proofErr w:type="spellStart"/>
      <w:r w:rsidRPr="00226FD8">
        <w:t>Должиков</w:t>
      </w:r>
      <w:proofErr w:type="spellEnd"/>
      <w:r w:rsidRPr="00226FD8">
        <w:t xml:space="preserve">). - М.: Музыка, 1978. </w:t>
      </w:r>
    </w:p>
    <w:p w:rsidR="00226FD8" w:rsidRPr="00226FD8" w:rsidRDefault="00226FD8" w:rsidP="00226FD8">
      <w:pPr>
        <w:pStyle w:val="a5"/>
        <w:numPr>
          <w:ilvl w:val="0"/>
          <w:numId w:val="3"/>
        </w:numPr>
        <w:spacing w:before="0" w:beforeAutospacing="0" w:after="0" w:afterAutospacing="0"/>
        <w:jc w:val="both"/>
      </w:pPr>
      <w:r w:rsidRPr="00226FD8">
        <w:t xml:space="preserve">Хрестоматия для флейты: 3, 4 классы ДМШ (составитель Ю. </w:t>
      </w:r>
      <w:proofErr w:type="spellStart"/>
      <w:r w:rsidRPr="00226FD8">
        <w:t>Должиков</w:t>
      </w:r>
      <w:proofErr w:type="spellEnd"/>
      <w:r w:rsidRPr="00226FD8">
        <w:t xml:space="preserve">). - М.: Музыка, 1982. </w:t>
      </w:r>
    </w:p>
    <w:p w:rsidR="00226FD8" w:rsidRPr="00226FD8" w:rsidRDefault="00226FD8" w:rsidP="00226FD8">
      <w:pPr>
        <w:pStyle w:val="a5"/>
        <w:numPr>
          <w:ilvl w:val="0"/>
          <w:numId w:val="3"/>
        </w:numPr>
        <w:spacing w:before="0" w:beforeAutospacing="0" w:after="0" w:afterAutospacing="0"/>
        <w:jc w:val="both"/>
      </w:pPr>
      <w:r w:rsidRPr="00226FD8">
        <w:t xml:space="preserve">Хрестоматия педагогического репертуара для флейты. Ч. 1 (составитель </w:t>
      </w:r>
      <w:proofErr w:type="spellStart"/>
      <w:r w:rsidRPr="00226FD8">
        <w:t>Ю.Должиков</w:t>
      </w:r>
      <w:proofErr w:type="spellEnd"/>
      <w:r w:rsidRPr="00226FD8">
        <w:t xml:space="preserve">). - М.: Музыка, 1969. </w:t>
      </w:r>
    </w:p>
    <w:p w:rsidR="00226FD8" w:rsidRPr="00226FD8" w:rsidRDefault="00226FD8" w:rsidP="00226FD8">
      <w:pPr>
        <w:pStyle w:val="a5"/>
        <w:numPr>
          <w:ilvl w:val="0"/>
          <w:numId w:val="3"/>
        </w:numPr>
        <w:spacing w:before="0" w:beforeAutospacing="0" w:after="0" w:afterAutospacing="0"/>
        <w:jc w:val="both"/>
      </w:pPr>
      <w:r w:rsidRPr="00226FD8">
        <w:t xml:space="preserve">Хрестоматия педагогического репертуара для флейты. Ч. 2 (составитель Ю. </w:t>
      </w:r>
      <w:proofErr w:type="spellStart"/>
      <w:r w:rsidRPr="00226FD8">
        <w:t>Должиков</w:t>
      </w:r>
      <w:proofErr w:type="spellEnd"/>
      <w:r w:rsidRPr="00226FD8">
        <w:t xml:space="preserve">).- М.: Музыка, 1971. </w:t>
      </w:r>
    </w:p>
    <w:p w:rsidR="00226FD8" w:rsidRPr="00226FD8" w:rsidRDefault="00226FD8" w:rsidP="00226FD8">
      <w:pPr>
        <w:pStyle w:val="a5"/>
        <w:numPr>
          <w:ilvl w:val="0"/>
          <w:numId w:val="3"/>
        </w:numPr>
        <w:spacing w:before="0" w:beforeAutospacing="0" w:after="0" w:afterAutospacing="0"/>
        <w:jc w:val="both"/>
      </w:pPr>
      <w:r w:rsidRPr="00226FD8">
        <w:t xml:space="preserve">Хрестоматия педагогического репертуара для флейты. Ч. 3 (составитель Ю. </w:t>
      </w:r>
      <w:proofErr w:type="spellStart"/>
      <w:r w:rsidRPr="00226FD8">
        <w:t>Должиков</w:t>
      </w:r>
      <w:proofErr w:type="spellEnd"/>
      <w:r w:rsidRPr="00226FD8">
        <w:t xml:space="preserve">). - М.: Музыка, 1972. </w:t>
      </w:r>
    </w:p>
    <w:p w:rsidR="00A40F64" w:rsidRPr="00226FD8" w:rsidRDefault="00A40F64" w:rsidP="001C7FDB">
      <w:pPr>
        <w:pStyle w:val="Default"/>
        <w:rPr>
          <w:b/>
          <w:i/>
        </w:rPr>
      </w:pPr>
    </w:p>
    <w:p w:rsidR="00A40F64" w:rsidRDefault="00431D18" w:rsidP="001C7FDB">
      <w:pPr>
        <w:pStyle w:val="Default"/>
        <w:rPr>
          <w:b/>
          <w:i/>
        </w:rPr>
      </w:pPr>
      <w:r>
        <w:rPr>
          <w:b/>
          <w:i/>
        </w:rPr>
        <w:t>Труба</w:t>
      </w:r>
    </w:p>
    <w:p w:rsidR="00431D18" w:rsidRPr="00431D18" w:rsidRDefault="00431D18" w:rsidP="00431D18">
      <w:pPr>
        <w:pStyle w:val="a8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1D18">
        <w:rPr>
          <w:rFonts w:ascii="Times New Roman" w:eastAsia="Calibri" w:hAnsi="Times New Roman" w:cs="Times New Roman"/>
          <w:sz w:val="24"/>
          <w:szCs w:val="24"/>
        </w:rPr>
        <w:t xml:space="preserve">«Хрестоматия для трубы» (1-3 класс), изд. «Музыка» Москва </w:t>
      </w:r>
      <w:smartTag w:uri="urn:schemas-microsoft-com:office:smarttags" w:element="metricconverter">
        <w:smartTagPr>
          <w:attr w:name="ProductID" w:val="1987 г"/>
        </w:smartTagPr>
        <w:r w:rsidRPr="00431D18">
          <w:rPr>
            <w:rFonts w:ascii="Times New Roman" w:eastAsia="Calibri" w:hAnsi="Times New Roman" w:cs="Times New Roman"/>
            <w:sz w:val="24"/>
            <w:szCs w:val="24"/>
          </w:rPr>
          <w:t>1987 г</w:t>
        </w:r>
      </w:smartTag>
      <w:r w:rsidRPr="00431D18">
        <w:rPr>
          <w:rFonts w:ascii="Times New Roman" w:eastAsia="Calibri" w:hAnsi="Times New Roman" w:cs="Times New Roman"/>
          <w:sz w:val="24"/>
          <w:szCs w:val="24"/>
        </w:rPr>
        <w:t>., сост. Ю.Усов;</w:t>
      </w:r>
    </w:p>
    <w:p w:rsidR="00431D18" w:rsidRPr="00431D18" w:rsidRDefault="00431D18" w:rsidP="00431D18">
      <w:pPr>
        <w:pStyle w:val="a8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1D18">
        <w:rPr>
          <w:rFonts w:ascii="Times New Roman" w:eastAsia="Calibri" w:hAnsi="Times New Roman" w:cs="Times New Roman"/>
          <w:sz w:val="24"/>
          <w:szCs w:val="24"/>
        </w:rPr>
        <w:t xml:space="preserve">«Легкие пьесы для трубы и фортепиано» изд. «Музыка» Москва </w:t>
      </w:r>
      <w:smartTag w:uri="urn:schemas-microsoft-com:office:smarttags" w:element="metricconverter">
        <w:smartTagPr>
          <w:attr w:name="ProductID" w:val="1970 г"/>
        </w:smartTagPr>
        <w:r w:rsidRPr="00431D18">
          <w:rPr>
            <w:rFonts w:ascii="Times New Roman" w:eastAsia="Calibri" w:hAnsi="Times New Roman" w:cs="Times New Roman"/>
            <w:sz w:val="24"/>
            <w:szCs w:val="24"/>
          </w:rPr>
          <w:t>1970 г</w:t>
        </w:r>
      </w:smartTag>
      <w:r w:rsidRPr="00431D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1D18" w:rsidRPr="00431D18" w:rsidRDefault="00431D18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Саксофон</w:t>
      </w:r>
    </w:p>
    <w:p w:rsidR="00A40F64" w:rsidRPr="00FB397F" w:rsidRDefault="00FB397F" w:rsidP="00FB397F">
      <w:pPr>
        <w:pStyle w:val="Default"/>
        <w:numPr>
          <w:ilvl w:val="0"/>
          <w:numId w:val="7"/>
        </w:numPr>
        <w:rPr>
          <w:b/>
          <w:i/>
        </w:rPr>
      </w:pPr>
      <w:r w:rsidRPr="00FB397F">
        <w:rPr>
          <w:spacing w:val="-1"/>
        </w:rPr>
        <w:t xml:space="preserve">Хрестоматия для саксофона. 1-3 годы обучения. Составитель Шапошникова.                                                                   </w:t>
      </w:r>
      <w:r>
        <w:rPr>
          <w:spacing w:val="-1"/>
        </w:rPr>
        <w:t xml:space="preserve">             2. </w:t>
      </w:r>
      <w:r w:rsidRPr="00FB397F">
        <w:rPr>
          <w:spacing w:val="-1"/>
        </w:rPr>
        <w:t xml:space="preserve">Хрестоматия для саксофона  4-6 годы обучения. Составитель Шапошникова.                                                                                                     </w:t>
      </w: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Баян-аккордеон</w:t>
      </w:r>
    </w:p>
    <w:p w:rsidR="00A40F64" w:rsidRDefault="00A47A8D" w:rsidP="00DF6C60">
      <w:pPr>
        <w:pStyle w:val="Default"/>
        <w:numPr>
          <w:ilvl w:val="0"/>
          <w:numId w:val="15"/>
        </w:numPr>
      </w:pPr>
      <w:r>
        <w:t xml:space="preserve">  Хрестоматия баяниста 1-2 классы. Сост. </w:t>
      </w:r>
      <w:proofErr w:type="spellStart"/>
      <w:r>
        <w:t>Крылусов</w:t>
      </w:r>
      <w:proofErr w:type="spellEnd"/>
      <w:r>
        <w:t xml:space="preserve"> А.</w:t>
      </w:r>
    </w:p>
    <w:p w:rsidR="00A47A8D" w:rsidRDefault="00A47A8D" w:rsidP="00DF6C60">
      <w:pPr>
        <w:pStyle w:val="Default"/>
        <w:numPr>
          <w:ilvl w:val="0"/>
          <w:numId w:val="15"/>
        </w:numPr>
      </w:pPr>
      <w:r>
        <w:t xml:space="preserve">  Хрестоматия баяниста 3-4 классы.  Сост. Грачев В.</w:t>
      </w:r>
    </w:p>
    <w:p w:rsidR="00A47A8D" w:rsidRDefault="00A47A8D" w:rsidP="00DF6C60">
      <w:pPr>
        <w:pStyle w:val="Default"/>
        <w:numPr>
          <w:ilvl w:val="0"/>
          <w:numId w:val="15"/>
        </w:numPr>
      </w:pPr>
      <w:r>
        <w:t xml:space="preserve">Педагогический репертуар аккордеониста. </w:t>
      </w:r>
      <w:proofErr w:type="spellStart"/>
      <w:r>
        <w:t>Вып</w:t>
      </w:r>
      <w:proofErr w:type="spellEnd"/>
      <w:r>
        <w:t>. 2. Сост. Алехин В. и Грачев В.</w:t>
      </w:r>
    </w:p>
    <w:p w:rsidR="00A47A8D" w:rsidRPr="00DF6C60" w:rsidRDefault="00A47A8D" w:rsidP="00A47A8D">
      <w:pPr>
        <w:pStyle w:val="Default"/>
        <w:numPr>
          <w:ilvl w:val="0"/>
          <w:numId w:val="15"/>
        </w:numPr>
      </w:pPr>
      <w:r>
        <w:t xml:space="preserve">Педагогический репертуар аккордеониста. </w:t>
      </w:r>
      <w:proofErr w:type="spellStart"/>
      <w:r>
        <w:t>Вып</w:t>
      </w:r>
      <w:proofErr w:type="spellEnd"/>
      <w:r>
        <w:t xml:space="preserve">. 4. Сост. Акимов и </w:t>
      </w:r>
      <w:proofErr w:type="spellStart"/>
      <w:r>
        <w:t>Талакин</w:t>
      </w:r>
      <w:proofErr w:type="spellEnd"/>
      <w:r>
        <w:t xml:space="preserve"> А.</w:t>
      </w:r>
    </w:p>
    <w:p w:rsidR="00A47A8D" w:rsidRPr="00DF6C60" w:rsidRDefault="00A47A8D" w:rsidP="00DF6C60">
      <w:pPr>
        <w:pStyle w:val="Default"/>
        <w:numPr>
          <w:ilvl w:val="0"/>
          <w:numId w:val="15"/>
        </w:numPr>
      </w:pPr>
      <w:r>
        <w:t>Хрестоматия аккордеониста  3-4 классы. Сост. Гаврилов Л.</w:t>
      </w: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Домра</w:t>
      </w:r>
    </w:p>
    <w:p w:rsidR="00A40F64" w:rsidRPr="00A40F64" w:rsidRDefault="00A40F64" w:rsidP="00A40F64">
      <w:pPr>
        <w:pStyle w:val="a3"/>
        <w:numPr>
          <w:ilvl w:val="0"/>
          <w:numId w:val="1"/>
        </w:numPr>
        <w:rPr>
          <w:sz w:val="24"/>
        </w:rPr>
      </w:pPr>
      <w:r w:rsidRPr="00A40F64">
        <w:rPr>
          <w:sz w:val="24"/>
        </w:rPr>
        <w:t xml:space="preserve">Альбом начинающего домриста. </w:t>
      </w:r>
      <w:proofErr w:type="spellStart"/>
      <w:r w:rsidRPr="00A40F64">
        <w:rPr>
          <w:sz w:val="24"/>
        </w:rPr>
        <w:t>Вып</w:t>
      </w:r>
      <w:proofErr w:type="spellEnd"/>
      <w:r w:rsidRPr="00A40F64">
        <w:rPr>
          <w:sz w:val="24"/>
        </w:rPr>
        <w:t>. 9. – М., 1977</w:t>
      </w:r>
    </w:p>
    <w:p w:rsidR="00A40F64" w:rsidRPr="00A40F64" w:rsidRDefault="00A40F64" w:rsidP="00A40F64">
      <w:pPr>
        <w:pStyle w:val="a3"/>
        <w:numPr>
          <w:ilvl w:val="0"/>
          <w:numId w:val="1"/>
        </w:numPr>
        <w:rPr>
          <w:sz w:val="24"/>
        </w:rPr>
      </w:pPr>
      <w:r w:rsidRPr="00A40F64">
        <w:rPr>
          <w:sz w:val="24"/>
        </w:rPr>
        <w:t xml:space="preserve">Альбом начинающего домриста. </w:t>
      </w:r>
      <w:proofErr w:type="spellStart"/>
      <w:r w:rsidRPr="00A40F64">
        <w:rPr>
          <w:sz w:val="24"/>
        </w:rPr>
        <w:t>Вып</w:t>
      </w:r>
      <w:proofErr w:type="spellEnd"/>
      <w:r w:rsidRPr="00A40F64">
        <w:rPr>
          <w:sz w:val="24"/>
        </w:rPr>
        <w:t>. 11. – М., 1979</w:t>
      </w:r>
    </w:p>
    <w:p w:rsidR="00A40F64" w:rsidRDefault="00A40F64" w:rsidP="00A40F64">
      <w:pPr>
        <w:pStyle w:val="a3"/>
        <w:numPr>
          <w:ilvl w:val="0"/>
          <w:numId w:val="1"/>
        </w:numPr>
        <w:rPr>
          <w:sz w:val="24"/>
        </w:rPr>
      </w:pPr>
      <w:r w:rsidRPr="00A40F64">
        <w:rPr>
          <w:sz w:val="24"/>
        </w:rPr>
        <w:t xml:space="preserve">Альбом начинающего домриста. </w:t>
      </w:r>
      <w:proofErr w:type="spellStart"/>
      <w:r w:rsidRPr="00A40F64">
        <w:rPr>
          <w:sz w:val="24"/>
        </w:rPr>
        <w:t>Вып</w:t>
      </w:r>
      <w:proofErr w:type="spellEnd"/>
      <w:r w:rsidRPr="00A40F64">
        <w:rPr>
          <w:sz w:val="24"/>
        </w:rPr>
        <w:t>. 12. – М., 1980</w:t>
      </w:r>
    </w:p>
    <w:p w:rsidR="00A40F64" w:rsidRPr="00A40F64" w:rsidRDefault="00A40F64" w:rsidP="00A40F64">
      <w:pPr>
        <w:pStyle w:val="a3"/>
        <w:numPr>
          <w:ilvl w:val="0"/>
          <w:numId w:val="1"/>
        </w:numPr>
        <w:rPr>
          <w:sz w:val="24"/>
        </w:rPr>
      </w:pPr>
      <w:r w:rsidRPr="00A40F64">
        <w:rPr>
          <w:sz w:val="24"/>
        </w:rPr>
        <w:t xml:space="preserve">Репертуар домриста. </w:t>
      </w:r>
      <w:proofErr w:type="spellStart"/>
      <w:r w:rsidRPr="00A40F64">
        <w:rPr>
          <w:sz w:val="24"/>
        </w:rPr>
        <w:t>Вып</w:t>
      </w:r>
      <w:proofErr w:type="spellEnd"/>
      <w:r w:rsidRPr="00A40F64">
        <w:rPr>
          <w:sz w:val="24"/>
        </w:rPr>
        <w:t>. 17. – М., 1980</w:t>
      </w:r>
    </w:p>
    <w:p w:rsidR="00A40F64" w:rsidRPr="00A40F64" w:rsidRDefault="00A40F64" w:rsidP="00A40F64">
      <w:pPr>
        <w:pStyle w:val="a3"/>
        <w:numPr>
          <w:ilvl w:val="0"/>
          <w:numId w:val="1"/>
        </w:numPr>
        <w:rPr>
          <w:sz w:val="24"/>
        </w:rPr>
      </w:pPr>
      <w:r w:rsidRPr="00A40F64">
        <w:rPr>
          <w:sz w:val="24"/>
        </w:rPr>
        <w:t xml:space="preserve">Репертуар домриста. </w:t>
      </w:r>
      <w:proofErr w:type="spellStart"/>
      <w:r w:rsidRPr="00A40F64">
        <w:rPr>
          <w:sz w:val="24"/>
        </w:rPr>
        <w:t>Вып</w:t>
      </w:r>
      <w:proofErr w:type="spellEnd"/>
      <w:r w:rsidRPr="00A40F64">
        <w:rPr>
          <w:sz w:val="24"/>
        </w:rPr>
        <w:t>. 26. – М., 1987</w:t>
      </w:r>
    </w:p>
    <w:p w:rsidR="00A40F64" w:rsidRPr="00A40F64" w:rsidRDefault="00A40F64" w:rsidP="00A40F64">
      <w:pPr>
        <w:pStyle w:val="a3"/>
        <w:numPr>
          <w:ilvl w:val="0"/>
          <w:numId w:val="1"/>
        </w:numPr>
        <w:rPr>
          <w:sz w:val="24"/>
        </w:rPr>
      </w:pPr>
      <w:r w:rsidRPr="00A40F64">
        <w:rPr>
          <w:sz w:val="24"/>
        </w:rPr>
        <w:t xml:space="preserve">Репертуар домриста. </w:t>
      </w:r>
      <w:proofErr w:type="spellStart"/>
      <w:r w:rsidRPr="00A40F64">
        <w:rPr>
          <w:sz w:val="24"/>
        </w:rPr>
        <w:t>Вып</w:t>
      </w:r>
      <w:proofErr w:type="spellEnd"/>
      <w:r w:rsidRPr="00A40F64">
        <w:rPr>
          <w:sz w:val="24"/>
        </w:rPr>
        <w:t>. 30. – М., 1991</w:t>
      </w: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Балалайка</w:t>
      </w:r>
    </w:p>
    <w:p w:rsidR="00A40F64" w:rsidRPr="00613DE2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Балалайка 1 </w:t>
      </w:r>
      <w:proofErr w:type="spell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ДМШ сост. П. </w:t>
      </w:r>
      <w:proofErr w:type="spell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Манич</w:t>
      </w:r>
      <w:proofErr w:type="spell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Киев.,1980</w:t>
      </w:r>
    </w:p>
    <w:p w:rsidR="00A40F64" w:rsidRPr="00613DE2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Балалайка.3 </w:t>
      </w:r>
      <w:proofErr w:type="spell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МШ</w:t>
      </w:r>
      <w:proofErr w:type="spell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/Сост.П. Манич.Киев,1982</w:t>
      </w:r>
    </w:p>
    <w:p w:rsidR="00A40F64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Балалайка.4 </w:t>
      </w:r>
      <w:proofErr w:type="spell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ДМШ./Сост. П. Манич</w:t>
      </w:r>
      <w:proofErr w:type="gram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иев,1983</w:t>
      </w:r>
    </w:p>
    <w:p w:rsidR="00A40F64" w:rsidRPr="00613DE2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Репертуар балалаечника. </w:t>
      </w:r>
      <w:proofErr w:type="spell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. 2.М.,1966</w:t>
      </w:r>
    </w:p>
    <w:p w:rsidR="00A40F64" w:rsidRPr="00613DE2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Репертуар балалаечника. </w:t>
      </w:r>
      <w:proofErr w:type="spell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. 3/Сост. В. Ильяневич</w:t>
      </w:r>
      <w:proofErr w:type="gram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иев,1984</w:t>
      </w:r>
    </w:p>
    <w:p w:rsidR="00A40F64" w:rsidRPr="00613DE2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балалаечника. Вып.12</w:t>
      </w:r>
      <w:proofErr w:type="gramStart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proofErr w:type="gramEnd"/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 Н. Вязьмин.М.,1978</w:t>
      </w:r>
    </w:p>
    <w:p w:rsidR="00A40F64" w:rsidRPr="00613DE2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балалаечника. Вып.18.М.,1983</w:t>
      </w:r>
    </w:p>
    <w:p w:rsidR="00A40F64" w:rsidRPr="00613DE2" w:rsidRDefault="00A40F64" w:rsidP="00A40F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балалаечника. Вып.18.М.,1983</w:t>
      </w: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lastRenderedPageBreak/>
        <w:t>Гитара</w:t>
      </w:r>
    </w:p>
    <w:p w:rsidR="00FB397F" w:rsidRPr="00FB397F" w:rsidRDefault="00FB397F" w:rsidP="00FB397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B397F">
        <w:rPr>
          <w:rFonts w:ascii="Times New Roman" w:hAnsi="Times New Roman"/>
          <w:sz w:val="24"/>
          <w:szCs w:val="24"/>
        </w:rPr>
        <w:t>Уроки мастерства. Хрестоматия гитариста. Младшие классы ДМШ. 1  тетрадь. – М.: Классика-</w:t>
      </w:r>
      <w:proofErr w:type="gramStart"/>
      <w:r w:rsidRPr="00FB397F">
        <w:rPr>
          <w:rFonts w:ascii="Times New Roman" w:hAnsi="Times New Roman"/>
          <w:sz w:val="24"/>
          <w:szCs w:val="24"/>
          <w:lang w:val="en-US" w:eastAsia="zh-CN"/>
        </w:rPr>
        <w:t>XXI</w:t>
      </w:r>
      <w:proofErr w:type="gramEnd"/>
      <w:r w:rsidRPr="00FB397F">
        <w:rPr>
          <w:rFonts w:ascii="Times New Roman" w:hAnsi="Times New Roman"/>
          <w:sz w:val="24"/>
          <w:szCs w:val="24"/>
          <w:lang w:eastAsia="zh-CN"/>
        </w:rPr>
        <w:t>, 2004. – 63 с.</w:t>
      </w:r>
    </w:p>
    <w:p w:rsidR="00FB397F" w:rsidRPr="00FB397F" w:rsidRDefault="00FB397F" w:rsidP="00FB397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B397F">
        <w:rPr>
          <w:rFonts w:ascii="Times New Roman" w:hAnsi="Times New Roman"/>
          <w:sz w:val="24"/>
          <w:szCs w:val="24"/>
        </w:rPr>
        <w:t>Уроки мастерства. Хрестоматия гитариста. Младшие классы ДМШ. 2  тетрадь. – М.: Классика-</w:t>
      </w:r>
      <w:proofErr w:type="gramStart"/>
      <w:r w:rsidRPr="00FB397F">
        <w:rPr>
          <w:rFonts w:ascii="Times New Roman" w:hAnsi="Times New Roman"/>
          <w:sz w:val="24"/>
          <w:szCs w:val="24"/>
          <w:lang w:val="en-US" w:eastAsia="zh-CN"/>
        </w:rPr>
        <w:t>XXI</w:t>
      </w:r>
      <w:proofErr w:type="gramEnd"/>
      <w:r w:rsidRPr="00FB397F">
        <w:rPr>
          <w:rFonts w:ascii="Times New Roman" w:hAnsi="Times New Roman"/>
          <w:sz w:val="24"/>
          <w:szCs w:val="24"/>
          <w:lang w:eastAsia="zh-CN"/>
        </w:rPr>
        <w:t xml:space="preserve">, 2004. – 63 с. </w:t>
      </w:r>
    </w:p>
    <w:p w:rsidR="00FB397F" w:rsidRPr="00FB397F" w:rsidRDefault="00FB397F" w:rsidP="00FB397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B397F">
        <w:rPr>
          <w:rFonts w:ascii="Times New Roman" w:hAnsi="Times New Roman"/>
          <w:sz w:val="24"/>
          <w:szCs w:val="24"/>
        </w:rPr>
        <w:t>Уроки мастерства. Хрестоматия гитариста. Средние классы ДМШ. 3  тетрадь. – М.: Классика-</w:t>
      </w:r>
      <w:proofErr w:type="gramStart"/>
      <w:r w:rsidRPr="00FB397F">
        <w:rPr>
          <w:rFonts w:ascii="Times New Roman" w:hAnsi="Times New Roman"/>
          <w:sz w:val="24"/>
          <w:szCs w:val="24"/>
          <w:lang w:val="en-US" w:eastAsia="zh-CN"/>
        </w:rPr>
        <w:t>XXI</w:t>
      </w:r>
      <w:proofErr w:type="gramEnd"/>
      <w:r w:rsidRPr="00FB397F">
        <w:rPr>
          <w:rFonts w:ascii="Times New Roman" w:hAnsi="Times New Roman"/>
          <w:sz w:val="24"/>
          <w:szCs w:val="24"/>
          <w:lang w:eastAsia="zh-CN"/>
        </w:rPr>
        <w:t>, 2004. – 66 с.</w:t>
      </w:r>
    </w:p>
    <w:p w:rsidR="00FB397F" w:rsidRPr="00FB397F" w:rsidRDefault="00FB397F" w:rsidP="00FB397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B397F">
        <w:rPr>
          <w:rFonts w:ascii="Times New Roman" w:hAnsi="Times New Roman"/>
          <w:sz w:val="24"/>
          <w:szCs w:val="24"/>
          <w:lang w:eastAsia="zh-CN"/>
        </w:rPr>
        <w:t>Хрестоматия гитариста. Вторая тетрадь./ Сост. Г. Фетисов</w:t>
      </w:r>
      <w:r>
        <w:rPr>
          <w:rFonts w:ascii="Times New Roman" w:hAnsi="Times New Roman"/>
          <w:sz w:val="24"/>
          <w:szCs w:val="24"/>
          <w:lang w:eastAsia="zh-CN"/>
        </w:rPr>
        <w:t xml:space="preserve">. – М.: Катанский, 2003. </w:t>
      </w:r>
    </w:p>
    <w:p w:rsidR="00FB397F" w:rsidRPr="00FB397F" w:rsidRDefault="00FB397F" w:rsidP="00FB397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B397F">
        <w:rPr>
          <w:rFonts w:ascii="Times New Roman" w:hAnsi="Times New Roman"/>
          <w:sz w:val="24"/>
          <w:szCs w:val="24"/>
          <w:lang w:eastAsia="zh-CN"/>
        </w:rPr>
        <w:t xml:space="preserve">Хрестоматия гитариста: Учебно-методическое пособие. 1-2 классы ДМШ./ Сост. и общая редакция Н. </w:t>
      </w:r>
      <w:proofErr w:type="spellStart"/>
      <w:proofErr w:type="gramStart"/>
      <w:r w:rsidRPr="00FB397F">
        <w:rPr>
          <w:rFonts w:ascii="Times New Roman" w:hAnsi="Times New Roman"/>
          <w:sz w:val="24"/>
          <w:szCs w:val="24"/>
          <w:lang w:eastAsia="zh-CN"/>
        </w:rPr>
        <w:t>Ивановой-Крамской</w:t>
      </w:r>
      <w:proofErr w:type="spellEnd"/>
      <w:proofErr w:type="gramEnd"/>
      <w:r w:rsidRPr="00FB397F">
        <w:rPr>
          <w:rFonts w:ascii="Times New Roman" w:hAnsi="Times New Roman"/>
          <w:sz w:val="24"/>
          <w:szCs w:val="24"/>
          <w:lang w:eastAsia="zh-CN"/>
        </w:rPr>
        <w:t>. –</w:t>
      </w:r>
      <w:r>
        <w:rPr>
          <w:rFonts w:ascii="Times New Roman" w:hAnsi="Times New Roman"/>
          <w:sz w:val="24"/>
          <w:szCs w:val="24"/>
          <w:lang w:eastAsia="zh-CN"/>
        </w:rPr>
        <w:t xml:space="preserve"> Р-н-Д.: Феникс, 2006.</w:t>
      </w:r>
    </w:p>
    <w:p w:rsidR="00FB397F" w:rsidRPr="00FB397F" w:rsidRDefault="00FB397F" w:rsidP="00FB397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B397F">
        <w:rPr>
          <w:rFonts w:ascii="Times New Roman" w:hAnsi="Times New Roman"/>
          <w:sz w:val="24"/>
          <w:szCs w:val="24"/>
          <w:lang w:eastAsia="zh-CN"/>
        </w:rPr>
        <w:t xml:space="preserve">Хрестоматия гитариста: Учебно-методическое пособие. 3-4 классы ДМШ./ Сост. и общая редакция Н. </w:t>
      </w:r>
      <w:proofErr w:type="spellStart"/>
      <w:proofErr w:type="gramStart"/>
      <w:r w:rsidRPr="00FB397F">
        <w:rPr>
          <w:rFonts w:ascii="Times New Roman" w:hAnsi="Times New Roman"/>
          <w:sz w:val="24"/>
          <w:szCs w:val="24"/>
          <w:lang w:eastAsia="zh-CN"/>
        </w:rPr>
        <w:t>Ивановой-Крамской</w:t>
      </w:r>
      <w:proofErr w:type="spellEnd"/>
      <w:proofErr w:type="gramEnd"/>
      <w:r w:rsidRPr="00FB397F"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 xml:space="preserve"> – Р-н-Д.: Феникс, 2007. </w:t>
      </w:r>
    </w:p>
    <w:p w:rsidR="00FB397F" w:rsidRPr="00FB397F" w:rsidRDefault="00FB397F" w:rsidP="00FB397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zh-CN"/>
        </w:rPr>
      </w:pPr>
      <w:r w:rsidRPr="00FB397F">
        <w:rPr>
          <w:rFonts w:ascii="Times New Roman" w:hAnsi="Times New Roman"/>
          <w:sz w:val="24"/>
          <w:szCs w:val="24"/>
          <w:lang w:eastAsia="zh-CN"/>
        </w:rPr>
        <w:t>Хрестоматия гитариста. 1-7 классы ДМШ. Пьесы./ Сост. О. Кр</w:t>
      </w:r>
      <w:r>
        <w:rPr>
          <w:rFonts w:ascii="Times New Roman" w:hAnsi="Times New Roman"/>
          <w:sz w:val="24"/>
          <w:szCs w:val="24"/>
          <w:lang w:eastAsia="zh-CN"/>
        </w:rPr>
        <w:t xml:space="preserve">оха. – М.: Музыка, 2004. </w:t>
      </w:r>
    </w:p>
    <w:p w:rsidR="00A40F64" w:rsidRPr="00FB397F" w:rsidRDefault="00A40F64" w:rsidP="001C7FDB">
      <w:pPr>
        <w:pStyle w:val="Default"/>
        <w:rPr>
          <w:b/>
          <w:i/>
        </w:rPr>
      </w:pPr>
    </w:p>
    <w:p w:rsidR="00A40F64" w:rsidRPr="00A40F64" w:rsidRDefault="00A40F64" w:rsidP="001C7FDB">
      <w:pPr>
        <w:pStyle w:val="Default"/>
        <w:rPr>
          <w:b/>
          <w:i/>
        </w:rPr>
      </w:pPr>
    </w:p>
    <w:p w:rsidR="00A40F64" w:rsidRDefault="00A40F64" w:rsidP="001C7FDB">
      <w:pPr>
        <w:pStyle w:val="Default"/>
        <w:rPr>
          <w:b/>
          <w:i/>
        </w:rPr>
      </w:pPr>
      <w:r w:rsidRPr="00A40F64">
        <w:rPr>
          <w:b/>
          <w:i/>
        </w:rPr>
        <w:t>Сольное пение</w:t>
      </w:r>
    </w:p>
    <w:p w:rsidR="00123DC6" w:rsidRPr="00123DC6" w:rsidRDefault="00123DC6" w:rsidP="00123D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Ваккаи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Н.   «Школа пения»</w:t>
      </w:r>
    </w:p>
    <w:p w:rsidR="00123DC6" w:rsidRPr="00123DC6" w:rsidRDefault="00123DC6" w:rsidP="00123D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Абт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Ф.        «Школа пения»</w:t>
      </w:r>
    </w:p>
    <w:p w:rsidR="00123DC6" w:rsidRPr="00123DC6" w:rsidRDefault="00123DC6" w:rsidP="00123D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Конконе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Дж.   «Избранные вокализы»</w:t>
      </w:r>
    </w:p>
    <w:p w:rsidR="00123DC6" w:rsidRPr="00123DC6" w:rsidRDefault="00123DC6" w:rsidP="00123D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Зейдлер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Г.       «Избранные вокализы»</w:t>
      </w:r>
    </w:p>
    <w:p w:rsidR="00123DC6" w:rsidRPr="00123DC6" w:rsidRDefault="00123DC6" w:rsidP="00123D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>Популярные русские романсы для голоса в сопровождении фортепиано</w:t>
      </w:r>
    </w:p>
    <w:p w:rsidR="00123DC6" w:rsidRPr="00123DC6" w:rsidRDefault="00123DC6" w:rsidP="00123DC6">
      <w:pPr>
        <w:pStyle w:val="a8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>Выпуск 1,2,3,4. издательство АСТ</w:t>
      </w:r>
      <w:proofErr w:type="gramStart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Донецк: «</w:t>
      </w: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Сталкер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3 г"/>
        </w:smartTagPr>
        <w:r w:rsidRPr="00123DC6">
          <w:rPr>
            <w:rFonts w:ascii="Times New Roman" w:eastAsia="Calibri" w:hAnsi="Times New Roman" w:cs="Times New Roman"/>
            <w:sz w:val="24"/>
            <w:szCs w:val="24"/>
          </w:rPr>
          <w:t>2003 г</w:t>
        </w:r>
      </w:smartTag>
      <w:r w:rsidRPr="00123D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3DC6" w:rsidRPr="00123DC6" w:rsidRDefault="00123DC6" w:rsidP="00123D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Милькович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Е. «Систематизированный вокально-педагогический репертуар</w:t>
      </w:r>
    </w:p>
    <w:p w:rsidR="00123DC6" w:rsidRPr="00123DC6" w:rsidRDefault="00123DC6" w:rsidP="00123DC6">
      <w:pPr>
        <w:pStyle w:val="a8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М..Музыка, </w:t>
      </w:r>
      <w:smartTag w:uri="urn:schemas-microsoft-com:office:smarttags" w:element="metricconverter">
        <w:smartTagPr>
          <w:attr w:name="ProductID" w:val="2005 г"/>
        </w:smartTagPr>
        <w:r w:rsidRPr="00123DC6">
          <w:rPr>
            <w:rFonts w:ascii="Times New Roman" w:eastAsia="Calibri" w:hAnsi="Times New Roman" w:cs="Times New Roman"/>
            <w:sz w:val="24"/>
            <w:szCs w:val="24"/>
          </w:rPr>
          <w:t>2005 г</w:t>
        </w:r>
      </w:smartTag>
      <w:r w:rsidRPr="00123D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3DC6" w:rsidRPr="00123DC6" w:rsidRDefault="00123DC6" w:rsidP="00123D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23DC6">
        <w:rPr>
          <w:rFonts w:ascii="Times New Roman" w:eastAsia="Calibri" w:hAnsi="Times New Roman" w:cs="Times New Roman"/>
          <w:sz w:val="24"/>
          <w:szCs w:val="24"/>
        </w:rPr>
        <w:t>Баневич</w:t>
      </w:r>
      <w:proofErr w:type="spellEnd"/>
      <w:r w:rsidRPr="00123DC6">
        <w:rPr>
          <w:rFonts w:ascii="Times New Roman" w:eastAsia="Calibri" w:hAnsi="Times New Roman" w:cs="Times New Roman"/>
          <w:sz w:val="24"/>
          <w:szCs w:val="24"/>
        </w:rPr>
        <w:t xml:space="preserve"> С. «Песни для детей младшего, среднего и старшего возраста»</w:t>
      </w:r>
    </w:p>
    <w:p w:rsidR="00123DC6" w:rsidRPr="00123DC6" w:rsidRDefault="00123DC6" w:rsidP="00123DC6">
      <w:pPr>
        <w:pStyle w:val="a8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DC6">
        <w:rPr>
          <w:rFonts w:ascii="Times New Roman" w:eastAsia="Calibri" w:hAnsi="Times New Roman" w:cs="Times New Roman"/>
          <w:sz w:val="24"/>
          <w:szCs w:val="24"/>
        </w:rPr>
        <w:t>СПб..2004 г.</w:t>
      </w:r>
    </w:p>
    <w:p w:rsidR="00123DC6" w:rsidRDefault="00123DC6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236513" w:rsidRDefault="00236513" w:rsidP="001C7FDB">
      <w:pPr>
        <w:pStyle w:val="Default"/>
        <w:rPr>
          <w:b/>
          <w:i/>
        </w:rPr>
      </w:pPr>
    </w:p>
    <w:p w:rsidR="00236513" w:rsidRDefault="00236513" w:rsidP="001C7FDB">
      <w:pPr>
        <w:pStyle w:val="Default"/>
        <w:rPr>
          <w:b/>
          <w:i/>
        </w:rPr>
      </w:pPr>
    </w:p>
    <w:p w:rsidR="00236513" w:rsidRDefault="00236513" w:rsidP="001C7FDB">
      <w:pPr>
        <w:pStyle w:val="Default"/>
        <w:rPr>
          <w:b/>
          <w:i/>
        </w:rPr>
      </w:pPr>
    </w:p>
    <w:p w:rsidR="00236513" w:rsidRDefault="00236513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Default="00E9622B" w:rsidP="001C7FDB">
      <w:pPr>
        <w:pStyle w:val="Default"/>
        <w:rPr>
          <w:b/>
          <w:i/>
        </w:rPr>
      </w:pPr>
    </w:p>
    <w:p w:rsidR="00E9622B" w:rsidRPr="00E9622B" w:rsidRDefault="005A1F53" w:rsidP="005A1F5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Принято</w:t>
      </w:r>
      <w:proofErr w:type="gramStart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9622B" w:rsidRPr="00E9622B">
        <w:rPr>
          <w:b/>
          <w:sz w:val="28"/>
          <w:szCs w:val="28"/>
        </w:rPr>
        <w:t>У</w:t>
      </w:r>
      <w:proofErr w:type="gramEnd"/>
      <w:r w:rsidR="00E9622B" w:rsidRPr="00E9622B">
        <w:rPr>
          <w:b/>
          <w:sz w:val="28"/>
          <w:szCs w:val="28"/>
        </w:rPr>
        <w:t>тверждаю</w:t>
      </w:r>
    </w:p>
    <w:p w:rsidR="00E9622B" w:rsidRPr="00E9622B" w:rsidRDefault="00236513" w:rsidP="00E9622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9622B" w:rsidRPr="00E9622B">
        <w:rPr>
          <w:sz w:val="28"/>
          <w:szCs w:val="28"/>
        </w:rPr>
        <w:t>Директор МБОУ ДОД</w:t>
      </w:r>
    </w:p>
    <w:p w:rsidR="00E9622B" w:rsidRPr="00E9622B" w:rsidRDefault="00236513" w:rsidP="002365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МБОУ ДОД</w:t>
      </w:r>
      <w:r w:rsidRPr="00E9622B">
        <w:rPr>
          <w:sz w:val="28"/>
          <w:szCs w:val="28"/>
        </w:rPr>
        <w:t>«ДМШ  г</w:t>
      </w:r>
      <w:proofErr w:type="gramStart"/>
      <w:r w:rsidRPr="00E9622B">
        <w:rPr>
          <w:sz w:val="28"/>
          <w:szCs w:val="28"/>
        </w:rPr>
        <w:t>.З</w:t>
      </w:r>
      <w:proofErr w:type="gramEnd"/>
      <w:r w:rsidRPr="00E9622B">
        <w:rPr>
          <w:sz w:val="28"/>
          <w:szCs w:val="28"/>
        </w:rPr>
        <w:t>еленодольска РТ»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«ДМШ г.Зеленодольска РТ»</w:t>
      </w:r>
    </w:p>
    <w:p w:rsidR="00E9622B" w:rsidRPr="00E9622B" w:rsidRDefault="00D1534F" w:rsidP="00D153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6513">
        <w:rPr>
          <w:sz w:val="28"/>
          <w:szCs w:val="28"/>
        </w:rPr>
        <w:t>«__»__________2014г.</w:t>
      </w:r>
      <w:r w:rsidR="00236513">
        <w:rPr>
          <w:sz w:val="28"/>
          <w:szCs w:val="28"/>
        </w:rPr>
        <w:tab/>
      </w:r>
      <w:r w:rsidR="00236513">
        <w:rPr>
          <w:sz w:val="28"/>
          <w:szCs w:val="28"/>
        </w:rPr>
        <w:tab/>
      </w:r>
      <w:r w:rsidR="00236513">
        <w:rPr>
          <w:sz w:val="28"/>
          <w:szCs w:val="28"/>
        </w:rPr>
        <w:tab/>
      </w:r>
      <w:r w:rsidR="00236513">
        <w:rPr>
          <w:sz w:val="28"/>
          <w:szCs w:val="28"/>
        </w:rPr>
        <w:tab/>
      </w:r>
      <w:r w:rsidR="00236513">
        <w:rPr>
          <w:sz w:val="28"/>
          <w:szCs w:val="28"/>
        </w:rPr>
        <w:tab/>
      </w:r>
      <w:r>
        <w:rPr>
          <w:sz w:val="28"/>
          <w:szCs w:val="28"/>
        </w:rPr>
        <w:t xml:space="preserve">         _____________</w:t>
      </w:r>
    </w:p>
    <w:p w:rsidR="00E9622B" w:rsidRPr="00E9622B" w:rsidRDefault="00E9622B" w:rsidP="00E9622B">
      <w:pPr>
        <w:pStyle w:val="Default"/>
        <w:jc w:val="right"/>
        <w:rPr>
          <w:sz w:val="28"/>
          <w:szCs w:val="28"/>
        </w:rPr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  <w:jc w:val="right"/>
      </w:pPr>
    </w:p>
    <w:p w:rsidR="00E9622B" w:rsidRDefault="00E9622B" w:rsidP="00E9622B">
      <w:pPr>
        <w:pStyle w:val="Default"/>
        <w:jc w:val="right"/>
      </w:pPr>
    </w:p>
    <w:p w:rsidR="00E9622B" w:rsidRPr="00E9622B" w:rsidRDefault="00E9622B" w:rsidP="00E9622B">
      <w:pPr>
        <w:pStyle w:val="Default"/>
        <w:jc w:val="center"/>
        <w:rPr>
          <w:sz w:val="72"/>
          <w:szCs w:val="72"/>
        </w:rPr>
      </w:pPr>
      <w:r w:rsidRPr="00E9622B">
        <w:rPr>
          <w:sz w:val="72"/>
          <w:szCs w:val="72"/>
        </w:rPr>
        <w:t>Рабочая программа</w:t>
      </w:r>
    </w:p>
    <w:p w:rsidR="00E9622B" w:rsidRDefault="00E9622B" w:rsidP="00E9622B">
      <w:pPr>
        <w:pStyle w:val="Default"/>
        <w:jc w:val="center"/>
        <w:rPr>
          <w:sz w:val="72"/>
          <w:szCs w:val="72"/>
        </w:rPr>
      </w:pPr>
      <w:r w:rsidRPr="00E9622B">
        <w:rPr>
          <w:sz w:val="72"/>
          <w:szCs w:val="72"/>
        </w:rPr>
        <w:t>«Чтение с листа»</w:t>
      </w:r>
    </w:p>
    <w:p w:rsidR="00E9622B" w:rsidRDefault="00E9622B" w:rsidP="00E9622B">
      <w:pPr>
        <w:pStyle w:val="Default"/>
        <w:jc w:val="center"/>
        <w:rPr>
          <w:sz w:val="72"/>
          <w:szCs w:val="72"/>
        </w:rPr>
      </w:pPr>
    </w:p>
    <w:p w:rsidR="00E9622B" w:rsidRDefault="00E9622B" w:rsidP="00E9622B">
      <w:pPr>
        <w:pStyle w:val="Default"/>
        <w:jc w:val="center"/>
        <w:rPr>
          <w:sz w:val="72"/>
          <w:szCs w:val="72"/>
        </w:rPr>
      </w:pPr>
    </w:p>
    <w:p w:rsidR="00236513" w:rsidRDefault="00236513" w:rsidP="00236513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Составитель:</w:t>
      </w:r>
    </w:p>
    <w:p w:rsidR="00236513" w:rsidRDefault="00236513" w:rsidP="00236513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иректора по УВР</w:t>
      </w:r>
    </w:p>
    <w:p w:rsidR="00236513" w:rsidRDefault="00236513" w:rsidP="00236513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Рамзия</w:t>
      </w:r>
      <w:proofErr w:type="spell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Агзаевна</w:t>
      </w:r>
      <w:proofErr w:type="spellEnd"/>
    </w:p>
    <w:p w:rsidR="00236513" w:rsidRDefault="00236513" w:rsidP="00236513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9622B" w:rsidRDefault="00E9622B" w:rsidP="00E9622B">
      <w:pPr>
        <w:pStyle w:val="Default"/>
        <w:jc w:val="center"/>
        <w:rPr>
          <w:sz w:val="72"/>
          <w:szCs w:val="72"/>
        </w:rPr>
      </w:pPr>
    </w:p>
    <w:p w:rsidR="00E9622B" w:rsidRDefault="00E9622B" w:rsidP="00E9622B">
      <w:pPr>
        <w:pStyle w:val="Default"/>
        <w:jc w:val="center"/>
        <w:rPr>
          <w:sz w:val="72"/>
          <w:szCs w:val="72"/>
        </w:rPr>
      </w:pPr>
    </w:p>
    <w:p w:rsidR="00E9622B" w:rsidRDefault="00E9622B" w:rsidP="00236513">
      <w:pPr>
        <w:pStyle w:val="Default"/>
        <w:rPr>
          <w:sz w:val="72"/>
          <w:szCs w:val="72"/>
        </w:rPr>
      </w:pPr>
    </w:p>
    <w:p w:rsidR="00E9622B" w:rsidRDefault="00E9622B" w:rsidP="00E9622B">
      <w:pPr>
        <w:pStyle w:val="Default"/>
        <w:jc w:val="center"/>
        <w:rPr>
          <w:sz w:val="72"/>
          <w:szCs w:val="72"/>
        </w:rPr>
      </w:pPr>
    </w:p>
    <w:p w:rsidR="00E9622B" w:rsidRPr="00E9622B" w:rsidRDefault="00E9622B" w:rsidP="00E962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еленодольск 2014г.</w:t>
      </w:r>
    </w:p>
    <w:p w:rsidR="00E9622B" w:rsidRDefault="00E9622B" w:rsidP="00E9622B">
      <w:pPr>
        <w:pStyle w:val="Default"/>
        <w:jc w:val="center"/>
        <w:rPr>
          <w:sz w:val="52"/>
          <w:szCs w:val="52"/>
        </w:rPr>
      </w:pPr>
    </w:p>
    <w:p w:rsidR="00E9622B" w:rsidRPr="00E9622B" w:rsidRDefault="00E9622B" w:rsidP="00E9622B">
      <w:pPr>
        <w:pStyle w:val="Default"/>
        <w:rPr>
          <w:sz w:val="52"/>
          <w:szCs w:val="52"/>
        </w:rPr>
      </w:pPr>
    </w:p>
    <w:sectPr w:rsidR="00E9622B" w:rsidRPr="00E9622B" w:rsidSect="0023651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54E"/>
    <w:multiLevelType w:val="hybridMultilevel"/>
    <w:tmpl w:val="A064B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6C86"/>
    <w:multiLevelType w:val="hybridMultilevel"/>
    <w:tmpl w:val="E442777C"/>
    <w:lvl w:ilvl="0" w:tplc="B122033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9533DB"/>
    <w:multiLevelType w:val="hybridMultilevel"/>
    <w:tmpl w:val="C5CA7332"/>
    <w:lvl w:ilvl="0" w:tplc="5BD8FC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052AF6"/>
    <w:multiLevelType w:val="hybridMultilevel"/>
    <w:tmpl w:val="C1440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E016A"/>
    <w:multiLevelType w:val="hybridMultilevel"/>
    <w:tmpl w:val="ECAC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E7343"/>
    <w:multiLevelType w:val="hybridMultilevel"/>
    <w:tmpl w:val="B630BF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2D340E"/>
    <w:multiLevelType w:val="hybridMultilevel"/>
    <w:tmpl w:val="6A40B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DA6B20"/>
    <w:multiLevelType w:val="hybridMultilevel"/>
    <w:tmpl w:val="5D8A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5410B"/>
    <w:multiLevelType w:val="hybridMultilevel"/>
    <w:tmpl w:val="DBEED0C2"/>
    <w:lvl w:ilvl="0" w:tplc="219E2C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37716D1"/>
    <w:multiLevelType w:val="hybridMultilevel"/>
    <w:tmpl w:val="AEDCA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15F99"/>
    <w:multiLevelType w:val="hybridMultilevel"/>
    <w:tmpl w:val="97983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877BB"/>
    <w:multiLevelType w:val="hybridMultilevel"/>
    <w:tmpl w:val="2B9A3E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B602DB"/>
    <w:multiLevelType w:val="hybridMultilevel"/>
    <w:tmpl w:val="26B6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B3C8D"/>
    <w:multiLevelType w:val="hybridMultilevel"/>
    <w:tmpl w:val="3CDAC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C113D"/>
    <w:multiLevelType w:val="multilevel"/>
    <w:tmpl w:val="0AB65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"/>
  </w:num>
  <w:num w:numId="5">
    <w:abstractNumId w:val="13"/>
  </w:num>
  <w:num w:numId="6">
    <w:abstractNumId w:val="9"/>
  </w:num>
  <w:num w:numId="7">
    <w:abstractNumId w:val="2"/>
  </w:num>
  <w:num w:numId="8">
    <w:abstractNumId w:val="5"/>
  </w:num>
  <w:num w:numId="9">
    <w:abstractNumId w:val="11"/>
  </w:num>
  <w:num w:numId="10">
    <w:abstractNumId w:val="7"/>
  </w:num>
  <w:num w:numId="11">
    <w:abstractNumId w:val="0"/>
  </w:num>
  <w:num w:numId="12">
    <w:abstractNumId w:val="10"/>
  </w:num>
  <w:num w:numId="13">
    <w:abstractNumId w:val="4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FDB"/>
    <w:rsid w:val="00123DC6"/>
    <w:rsid w:val="001C7FDB"/>
    <w:rsid w:val="00226FD8"/>
    <w:rsid w:val="00236513"/>
    <w:rsid w:val="002C2192"/>
    <w:rsid w:val="003477AB"/>
    <w:rsid w:val="00431D18"/>
    <w:rsid w:val="00507CF7"/>
    <w:rsid w:val="005A1F53"/>
    <w:rsid w:val="009679CF"/>
    <w:rsid w:val="009F12BA"/>
    <w:rsid w:val="00A275E4"/>
    <w:rsid w:val="00A40F64"/>
    <w:rsid w:val="00A47A8D"/>
    <w:rsid w:val="00CA5F01"/>
    <w:rsid w:val="00D1534F"/>
    <w:rsid w:val="00D64240"/>
    <w:rsid w:val="00D67966"/>
    <w:rsid w:val="00D94A5B"/>
    <w:rsid w:val="00DF6C60"/>
    <w:rsid w:val="00E21EA2"/>
    <w:rsid w:val="00E9622B"/>
    <w:rsid w:val="00F13F6D"/>
    <w:rsid w:val="00FB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A40F6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40F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22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31D1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31D18"/>
  </w:style>
  <w:style w:type="paragraph" w:styleId="a8">
    <w:name w:val="List Paragraph"/>
    <w:basedOn w:val="a"/>
    <w:uiPriority w:val="34"/>
    <w:qFormat/>
    <w:rsid w:val="00431D18"/>
    <w:pPr>
      <w:ind w:left="720"/>
      <w:contextualSpacing/>
    </w:pPr>
  </w:style>
  <w:style w:type="paragraph" w:customStyle="1" w:styleId="1">
    <w:name w:val="Абзац списка1"/>
    <w:basedOn w:val="a"/>
    <w:qFormat/>
    <w:rsid w:val="00DF6C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2469</Words>
  <Characters>14078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9</cp:revision>
  <cp:lastPrinted>2014-06-04T10:34:00Z</cp:lastPrinted>
  <dcterms:created xsi:type="dcterms:W3CDTF">2014-02-25T09:26:00Z</dcterms:created>
  <dcterms:modified xsi:type="dcterms:W3CDTF">2014-06-04T10:35:00Z</dcterms:modified>
</cp:coreProperties>
</file>